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22166" w14:textId="560DFF5A" w:rsidR="00BF3A12" w:rsidRPr="00FE7B43" w:rsidRDefault="00BF3A12" w:rsidP="00BF3A12">
      <w:pPr>
        <w:pStyle w:val="2"/>
        <w:jc w:val="center"/>
        <w:rPr>
          <w:sz w:val="24"/>
          <w:szCs w:val="24"/>
        </w:rPr>
      </w:pPr>
      <w:r w:rsidRPr="00FE7B43">
        <w:rPr>
          <w:sz w:val="24"/>
          <w:szCs w:val="24"/>
        </w:rPr>
        <w:t>ПРАВИЛА ВНУТРЕННЕГО РАСПОРЯДКА ДЛЯ ПАЦИЕНТОВ ОБЩЕСТВА С ОГРАНИЧЕННОЙ ОТВЕТСТВЕННОСТЬЮ «ТВИН»</w:t>
      </w:r>
      <w:r w:rsidRPr="00FE7B43">
        <w:rPr>
          <w:sz w:val="24"/>
          <w:szCs w:val="24"/>
        </w:rPr>
        <w:t xml:space="preserve"> </w:t>
      </w:r>
      <w:r w:rsidRPr="00FE7B43">
        <w:rPr>
          <w:sz w:val="24"/>
          <w:szCs w:val="24"/>
        </w:rPr>
        <w:t>(ООО «ТВИН»)</w:t>
      </w:r>
    </w:p>
    <w:p w14:paraId="0727F843" w14:textId="77777777" w:rsidR="00BF3A12" w:rsidRPr="00FE7B43" w:rsidRDefault="00BF3A12" w:rsidP="00BF3A1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4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36BCA47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1.1. Правила внутреннего распорядка для пациентов (далее - Правила) Общества с ограниченной ответственностью «ТВИН» (далее - Общество)  являются организационно - правовым документом, регламентирующим в соответствии с законодательством Российской Федерации в сфере здравоохранения, поведение пациента в ООО «ТВИН», а также иные вопросы, возникающие между пациентом (его представителем) и Обществом.</w:t>
      </w:r>
    </w:p>
    <w:p w14:paraId="793BD883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1.2. Настоящие Правила обязательны для всех пациентов, а также иных лиц, обратившихся в ООО «ТВИН», разработаны в целях реализации предусмотренных законом прав пациента, создание наиболее благоприятных возможностей оказания пациенту своевременной медицинской помощи надлежащего объема и качества.</w:t>
      </w:r>
    </w:p>
    <w:p w14:paraId="07EE07D0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1.3.  Правила внутреннего распорядка для пациентов включают:</w:t>
      </w:r>
    </w:p>
    <w:p w14:paraId="51AE7188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порядок обращения пациента в ООО «ТВИН»;</w:t>
      </w:r>
    </w:p>
    <w:p w14:paraId="2C464660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права и обязанности пациента;</w:t>
      </w:r>
    </w:p>
    <w:p w14:paraId="1F068DCB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порядок оказания медицинской помощи пациенту;</w:t>
      </w:r>
    </w:p>
    <w:p w14:paraId="597A7212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порядок предоставления информации о состоянии здоровья пациента;</w:t>
      </w:r>
    </w:p>
    <w:p w14:paraId="497707C3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порядок выдачи справок, выписок из медицинской документации пациенту или другим лицам;</w:t>
      </w:r>
    </w:p>
    <w:p w14:paraId="76719AE7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график работы ООО «ТВИН»;</w:t>
      </w:r>
    </w:p>
    <w:p w14:paraId="7F5092AA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правила поведения пациентов во время посещения ООО «ТВИН»;</w:t>
      </w:r>
    </w:p>
    <w:p w14:paraId="5117829C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-порядок разрешения конфликтных ситуаций между пациентом (его представителем) и ООО «ТВИН»;</w:t>
      </w:r>
    </w:p>
    <w:p w14:paraId="0DFA8872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информацию о перечне видов медицинских услуг  и порядке их оказания;</w:t>
      </w:r>
    </w:p>
    <w:p w14:paraId="4BADEACD" w14:textId="391C7656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 xml:space="preserve">1.4. Правила размещаются на информационном стенде в доступном для пациентов месте. Правила также размещаются на официальном сайте ООО «ТВИН»   </w:t>
      </w:r>
      <w:hyperlink r:id="rId5" w:history="1">
        <w:r w:rsidRPr="00FE7B43">
          <w:rPr>
            <w:rStyle w:val="a5"/>
            <w:rFonts w:ascii="Times New Roman" w:hAnsi="Times New Roman" w:cs="Times New Roman"/>
            <w:sz w:val="24"/>
            <w:szCs w:val="24"/>
          </w:rPr>
          <w:t>http://medcentr-zdorovie.ru/</w:t>
        </w:r>
      </w:hyperlink>
    </w:p>
    <w:p w14:paraId="6A158B65" w14:textId="77777777" w:rsidR="00BF3A12" w:rsidRPr="00FE7B43" w:rsidRDefault="00BF3A12" w:rsidP="00BF3A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43">
        <w:rPr>
          <w:rFonts w:ascii="Times New Roman" w:hAnsi="Times New Roman" w:cs="Times New Roman"/>
          <w:b/>
          <w:sz w:val="24"/>
          <w:szCs w:val="24"/>
        </w:rPr>
        <w:t>2. Порядок обращения пациентов в ООО «ТВИН»</w:t>
      </w:r>
    </w:p>
    <w:p w14:paraId="5791821F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 xml:space="preserve">2.1. Организация предварительной записи пациентов на прием к врачам осуществляется при их непосредственном обращении к администраторам в регистратуру или по телефону </w:t>
      </w:r>
    </w:p>
    <w:p w14:paraId="0439D6B4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E7B43">
          <w:rPr>
            <w:rFonts w:ascii="Times New Roman" w:hAnsi="Times New Roman" w:cs="Times New Roman"/>
            <w:b/>
            <w:sz w:val="24"/>
            <w:szCs w:val="24"/>
            <w:u w:val="single"/>
          </w:rPr>
          <w:t>+7 (4832) 32-22</w:t>
        </w:r>
        <w:r w:rsidRPr="00FE7B43">
          <w:rPr>
            <w:rFonts w:ascii="Times New Roman" w:hAnsi="Times New Roman" w:cs="Times New Roman"/>
            <w:b/>
            <w:sz w:val="24"/>
            <w:szCs w:val="24"/>
            <w:u w:val="single"/>
          </w:rPr>
          <w:t>-</w:t>
        </w:r>
        <w:r w:rsidRPr="00FE7B43">
          <w:rPr>
            <w:rFonts w:ascii="Times New Roman" w:hAnsi="Times New Roman" w:cs="Times New Roman"/>
            <w:b/>
            <w:sz w:val="24"/>
            <w:szCs w:val="24"/>
            <w:u w:val="single"/>
          </w:rPr>
          <w:t>20</w:t>
        </w:r>
      </w:hyperlink>
      <w:r w:rsidRPr="00FE7B43">
        <w:rPr>
          <w:rFonts w:ascii="Times New Roman" w:hAnsi="Times New Roman" w:cs="Times New Roman"/>
          <w:sz w:val="24"/>
          <w:szCs w:val="24"/>
        </w:rPr>
        <w:t xml:space="preserve">, а также через сайт медицинской организации в сети «Интернет» </w:t>
      </w:r>
      <w:hyperlink r:id="rId7" w:history="1">
        <w:r w:rsidRPr="00FE7B43">
          <w:rPr>
            <w:rStyle w:val="a5"/>
            <w:rFonts w:ascii="Times New Roman" w:hAnsi="Times New Roman" w:cs="Times New Roman"/>
            <w:sz w:val="24"/>
            <w:szCs w:val="24"/>
          </w:rPr>
          <w:t>http://medcentr-zdorovie.ru/</w:t>
        </w:r>
      </w:hyperlink>
    </w:p>
    <w:p w14:paraId="39EE5909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2.2.  При записи  на прием к врачу пациент обязан предоставить номер контактного телефона для информирования пациента о непредвиденном изменении даты и времени врачебного приема.</w:t>
      </w:r>
    </w:p>
    <w:p w14:paraId="07DA771B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lastRenderedPageBreak/>
        <w:t>2.3. В случае опоздания или неявки на заранее назначенный прием пациент обязан предупредить об этом администратора удобным для него способом не менее чем за 24 часа. В случае опоздания пациента на прием более чем на 45 минут, администратор имеет право перенести или отменить врачебный прием или иное медицинское вмешательство, а освободившиеся время предложить другому пациенту.</w:t>
      </w:r>
    </w:p>
    <w:p w14:paraId="6317E933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2.4. В случае непредвиденного отсутствия врача и других чрезвычайных обстоятельств, администратор предупреждает об этом пациента при первой возможности по контактному телефону, указанному пациентом при записи на врачебный прием, а при явке пациента по согласованию  с ним переносит время приема на ближайшую свободную дату.</w:t>
      </w:r>
    </w:p>
    <w:p w14:paraId="275A31AE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2.5.  Пациенты, обратившиеся  в регистратуру без предварительной записи на прием, могут быть приняты в день обращения только при наличии у врачей свободного времени в расписании. При отсутствии данного условия администратор имеет право по согласованию с пациентом назначить прием на другой день.</w:t>
      </w:r>
    </w:p>
    <w:p w14:paraId="4A30A61E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 xml:space="preserve">2.6. При первичном обращении пациента предоставляет документ, удостоверяющий личность, в регистратуре на пациента оформляется медицинская карта пациента </w:t>
      </w:r>
    </w:p>
    <w:p w14:paraId="4761B8CC" w14:textId="46DE1DD9" w:rsidR="00BF3A12" w:rsidRPr="00FE7B43" w:rsidRDefault="00FE7B43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(форма 025</w:t>
      </w:r>
      <w:r w:rsidR="00BF3A12" w:rsidRPr="00FE7B43">
        <w:rPr>
          <w:rFonts w:ascii="Times New Roman" w:hAnsi="Times New Roman" w:cs="Times New Roman"/>
          <w:sz w:val="24"/>
          <w:szCs w:val="24"/>
        </w:rPr>
        <w:t>/-04) –</w:t>
      </w:r>
      <w:r w:rsidRPr="00FE7B43">
        <w:rPr>
          <w:rFonts w:ascii="Times New Roman" w:hAnsi="Times New Roman" w:cs="Times New Roman"/>
          <w:sz w:val="24"/>
          <w:szCs w:val="24"/>
        </w:rPr>
        <w:t xml:space="preserve"> </w:t>
      </w:r>
      <w:r w:rsidR="00BF3A12" w:rsidRPr="00FE7B43">
        <w:rPr>
          <w:rFonts w:ascii="Times New Roman" w:hAnsi="Times New Roman" w:cs="Times New Roman"/>
          <w:sz w:val="24"/>
          <w:szCs w:val="24"/>
        </w:rPr>
        <w:t>(далее - Медицинская карта) получающего медицинскую помощь в амбулаторных условиях. При записи на прием к врачу пациент должен указать  свою фамилию, имя, отчество, дату рождения и номер телефона. Одновременно с оформлением медицинской карты между пациентом и Обществом заключается договор об оказании платных медицинских услуг, пациент знакомится с настоящими Правилами. Подписание договора означает, что пациент с настоящими  Правилами ознакомлен и обязуется их выполнять. Медицинская карта является собственностью медицинской организации и хранится в регистратуре. Медицинская карта на руки пациентам не выдается, а передается врачу в кабинет регистратором. Самовольной вынос медицинской карты без письменного согласования с руководством медицинской организации не допускается.</w:t>
      </w:r>
    </w:p>
    <w:p w14:paraId="0AFB332B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2.7. При оформлении Медицинской карты пациент заполняет согласие на обработку персональных данных, а также информированное добровольное согласие на медицинское вмешательство.</w:t>
      </w:r>
    </w:p>
    <w:p w14:paraId="61E6AFEB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2.8. Пациент ожидает время приема в холле ООО «ТВИН». В кабинет проходит только по приглашению медицинской сестры, администратора или врача.</w:t>
      </w:r>
    </w:p>
    <w:p w14:paraId="69F7A628" w14:textId="77777777" w:rsidR="00BF3A12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2.9. Пациентам не рекомендовано пользоваться мобильным телефоном и другими средствами связи во время проведения исследований или консультации врача.</w:t>
      </w:r>
    </w:p>
    <w:p w14:paraId="43A57609" w14:textId="77777777" w:rsidR="00FE7B43" w:rsidRDefault="00FE7B43" w:rsidP="00BF3A1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DAE0605" w14:textId="77777777" w:rsidR="00FE7B43" w:rsidRDefault="00FE7B43" w:rsidP="00BF3A1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829C3FC" w14:textId="77777777" w:rsidR="00FE7B43" w:rsidRPr="00FE7B43" w:rsidRDefault="00FE7B43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AE39ED" w14:textId="77777777" w:rsidR="00BF3A12" w:rsidRPr="00FE7B43" w:rsidRDefault="00BF3A12" w:rsidP="00BF3A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43">
        <w:rPr>
          <w:rFonts w:ascii="Times New Roman" w:hAnsi="Times New Roman" w:cs="Times New Roman"/>
          <w:b/>
          <w:sz w:val="24"/>
          <w:szCs w:val="24"/>
        </w:rPr>
        <w:t>3. Права и обязанности пациентов</w:t>
      </w:r>
    </w:p>
    <w:p w14:paraId="22F11A6E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Права и обязанности пациентов утверждаются в соответствии с Федеральными законами от 21.11.2011 г. №323 «Об основах охраны здоровья граждан в Российской Федерации» и от 07.02.1992 №2300-1 « О защите прав потребителей».</w:t>
      </w:r>
    </w:p>
    <w:p w14:paraId="168FC5EE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3.1. При обращении за медицинской помощью и ее получением пациент имеет право на :</w:t>
      </w:r>
    </w:p>
    <w:p w14:paraId="24A8F861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уважительное и гуманное отношение со стороны медицинских работников и других лиц, участвующих в оказании медицинской помощи;</w:t>
      </w:r>
    </w:p>
    <w:p w14:paraId="014D6E92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информацию о фамилии, имени, отчестве, должности, квалификации его лечащего врача и других лиц, непосредственно участвующих в оказании ему медицинской помощи;</w:t>
      </w:r>
    </w:p>
    <w:p w14:paraId="1297758A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качество и безопасность медицинской услуги;</w:t>
      </w:r>
    </w:p>
    <w:p w14:paraId="5784DFD6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полную и достоверную информацию о медицинской услуге;</w:t>
      </w:r>
    </w:p>
    <w:p w14:paraId="1F8BFCA2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оказание медицинской услуги в установленный срок;</w:t>
      </w:r>
    </w:p>
    <w:p w14:paraId="58679397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выбор лечащего врача из числа работающих в Обществе и замену его в процессе лечения;</w:t>
      </w:r>
    </w:p>
    <w:p w14:paraId="1895DF4D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обследование ,диагностику, лечение в ООО «ТВИН» в условиях, соответствующих санитарно-гигиеническим и противоэпидемическим требованиям;</w:t>
      </w:r>
    </w:p>
    <w:p w14:paraId="48A43F79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получение информации о своих правах и обязанностях, состоянии своего здоровья, применяемых методах диагностики и лечения, а также выбор лиц, которым в интересах пациента может быть передана информация о состоянии его здоровья;</w:t>
      </w:r>
    </w:p>
    <w:p w14:paraId="6023EF21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добровольное информированное согласие пациента на медицинское вмешательство в соответствии с законодательством;</w:t>
      </w:r>
    </w:p>
    <w:p w14:paraId="5D99AD96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отказ от оказания медицинской помощи;</w:t>
      </w:r>
    </w:p>
    <w:p w14:paraId="6BA54335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обращение в установленном порядке с жалобой к должностным лицам ООО «ТВИН», к директору , к должностным лицам государственных органов или в суд;</w:t>
      </w:r>
    </w:p>
    <w:p w14:paraId="3E1041CA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сохранение работниками ООО «ТВИН»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14:paraId="10B8ADD7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предоставление в письменной форме своих предложений по совершенствованию деятельности Общества;</w:t>
      </w:r>
    </w:p>
    <w:p w14:paraId="17F1C136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3.2. При обращении за медицинской помощью  и ее получением пациент обязан:</w:t>
      </w:r>
    </w:p>
    <w:p w14:paraId="308DFF9F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соблюдать внутренний распорядок, режим работы Общества, тишину, чистоту и порядок;</w:t>
      </w:r>
    </w:p>
    <w:p w14:paraId="529449C8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помнить, что роль пациента в лечении необыкновенно важна и сотрудничать с лечащим врачом на всех этапах оказания медицинской помощи;</w:t>
      </w:r>
    </w:p>
    <w:p w14:paraId="1DDF6163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выполнять рекомендации и предписания врача;</w:t>
      </w:r>
    </w:p>
    <w:p w14:paraId="1DA7E3BD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своевременно оформлять в установленном порядке информированное добровольное согласие и при оформлении информированного добровольного согласия;</w:t>
      </w:r>
    </w:p>
    <w:p w14:paraId="4CD89C28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информировать медицинский персонал в случае непонимания или неполного понимания предстоящего вида медицинского вмешательства;</w:t>
      </w:r>
    </w:p>
    <w:p w14:paraId="2CEB83D9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своевременно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 в случаях неблагоприятного прогноза развития заболевания, а также отказ от медицинского вмешательства или его прекращение;</w:t>
      </w:r>
    </w:p>
    <w:p w14:paraId="622DE316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уважительно относиться к медицинскому и обслуживающему персоналу, проявлять доброжелательное и вежливое отношение к другим пациентам и посетителям Общества.</w:t>
      </w:r>
    </w:p>
    <w:p w14:paraId="156DB93B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при нахождении на лечении соблюдать режим лечения, в том числе определенный на период временной нетрудоспособности, и настоящие Правила, а также приходить на прием к врачу и на процедуры в назначенное время, а в случае опоздания ставить об этом в известность врача или администратора ООО «ТВИН».</w:t>
      </w:r>
    </w:p>
    <w:p w14:paraId="2D67D80A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7B43">
        <w:rPr>
          <w:rFonts w:ascii="Times New Roman" w:hAnsi="Times New Roman" w:cs="Times New Roman"/>
          <w:sz w:val="24"/>
          <w:szCs w:val="24"/>
        </w:rPr>
        <w:t>своевременно сообщать врачу о прекращении назначенного лечения, об обращении к другим врачам по поводу возникших новых проблем;</w:t>
      </w:r>
    </w:p>
    <w:p w14:paraId="03D7B5AD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бережно относиться к имуществу ООО «ТВИН» и других пациентов и посетителей;</w:t>
      </w:r>
    </w:p>
    <w:p w14:paraId="0561709D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исполнять требования пожарной безопасности. При обнаружении источников пожара, иных источников, угрожающих общественной безопасности, необходимо немедленно сообщить об этом персоналу Общества;</w:t>
      </w:r>
    </w:p>
    <w:p w14:paraId="0629E472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оплатить стоимость медицинских услуг по действующему на момент оказания услуг прейскуранту, по факту обращения;</w:t>
      </w:r>
    </w:p>
    <w:p w14:paraId="102D9FBE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представлять лицам, участвующим в оказании медицинской помощи, полную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14:paraId="4155E396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-своевременно являться на прием к врачу или на процедуру.</w:t>
      </w:r>
    </w:p>
    <w:p w14:paraId="1708C7BD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3.3. В помещениях ООО «ТВИН» запрещается:</w:t>
      </w:r>
    </w:p>
    <w:p w14:paraId="46E353C2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нахождение в верхней одежде, без сменной обуви (бахил);</w:t>
      </w:r>
    </w:p>
    <w:p w14:paraId="1A1118DD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-курение в здании, помещениях и на прилегающей территории медицинской организации;</w:t>
      </w:r>
    </w:p>
    <w:p w14:paraId="1CF39288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распитие спиртных напитков, употребление наркотических средств, психотропных и иных токсических веществ: иные действия, направленные на ухудшение состояния своего здоровья;</w:t>
      </w:r>
    </w:p>
    <w:p w14:paraId="47492061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появление в состоянии алкогольного, наркотического или  иного токсического опьянения.</w:t>
      </w:r>
    </w:p>
    <w:p w14:paraId="28F7AA12" w14:textId="13F4A07B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- производить фото- и видеосъемку без предварительного разрешения администрации;</w:t>
      </w:r>
    </w:p>
    <w:p w14:paraId="40444696" w14:textId="77777777" w:rsidR="00BF3A12" w:rsidRPr="00FE7B43" w:rsidRDefault="00BF3A12" w:rsidP="00BF3A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43">
        <w:rPr>
          <w:rFonts w:ascii="Times New Roman" w:hAnsi="Times New Roman" w:cs="Times New Roman"/>
          <w:b/>
          <w:sz w:val="24"/>
          <w:szCs w:val="24"/>
        </w:rPr>
        <w:t>4. Порядок оказания медицинской помощи пациенту</w:t>
      </w:r>
    </w:p>
    <w:p w14:paraId="1654BE5D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4.1.  При обращении за медицинской помощью пациент дает свое письменное добровольное информированное согласие на медицинское вмешательство в соответствии с законодательством.</w:t>
      </w:r>
    </w:p>
    <w:p w14:paraId="4C17AF68" w14:textId="38D9997E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4.2. Пациент предоставляет врачу известную ему достоверную информа</w:t>
      </w:r>
      <w:r w:rsidRPr="00FE7B43">
        <w:rPr>
          <w:rFonts w:ascii="Times New Roman" w:hAnsi="Times New Roman" w:cs="Times New Roman"/>
          <w:sz w:val="24"/>
          <w:szCs w:val="24"/>
        </w:rPr>
        <w:t>цию о состоянии своего здоровья</w:t>
      </w:r>
      <w:r w:rsidRPr="00FE7B43">
        <w:rPr>
          <w:rFonts w:ascii="Times New Roman" w:hAnsi="Times New Roman" w:cs="Times New Roman"/>
          <w:sz w:val="24"/>
          <w:szCs w:val="24"/>
        </w:rPr>
        <w:t>: направление на обследование, консультацию, лечение установленного образца (если направляется другим врачом); первичную медицинскую документацию диагностических исследований (если проводились ранее).</w:t>
      </w:r>
    </w:p>
    <w:p w14:paraId="43B0F668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4.3. Направление на оперативное вмешательство дается после необходимых консультаций и исследований. Анализы крови проводятся натощак.</w:t>
      </w:r>
    </w:p>
    <w:p w14:paraId="76E9D483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4.4. При нахождении в помещении ООО «ТВИН» пациент обязан придерживаться режима работы Общества, соблюдать тишину и порядок, соблюдать требования пожарной безопасности.</w:t>
      </w:r>
    </w:p>
    <w:p w14:paraId="038A928A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 xml:space="preserve">4.5. Курить в помещении </w:t>
      </w:r>
      <w:r w:rsidRPr="00FE7B43">
        <w:rPr>
          <w:rFonts w:ascii="Times New Roman" w:hAnsi="Times New Roman" w:cs="Times New Roman"/>
          <w:b/>
          <w:sz w:val="24"/>
          <w:szCs w:val="24"/>
        </w:rPr>
        <w:t>категорически запрещено!</w:t>
      </w:r>
    </w:p>
    <w:p w14:paraId="76246FCD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4.6. Входить пациенту в служебные и технические помещения ООО «ТВИН» запрещено. Недопустимо самостоятельно включать и регулировать любое инженерно-техническое оборудование.</w:t>
      </w:r>
    </w:p>
    <w:p w14:paraId="6EE20A19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4.7. Пациент обязан соблюдать санитарно - эпидемиологический режим (входить  в сменной обуви или бахилах, верхнюю одежду оставлять в шкафу)</w:t>
      </w:r>
    </w:p>
    <w:p w14:paraId="70AA6062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4.8. Пациент должен уважительно относиться к медицинским работникам, участвующим в оказании медицинской помощи, а также проявлять доброжелательное и вежливое отношение к другим пациентам.</w:t>
      </w:r>
    </w:p>
    <w:p w14:paraId="534080D1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4.9. Любые риски, связанные с причинением ущерба имуществу пациента, пациент несет самостоятельно.</w:t>
      </w:r>
    </w:p>
    <w:p w14:paraId="6C9ABD72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4.10. Пациент должен бережно относиться к имуществу ООО «ТВИН». При причинении ущерба имуществу виновное лицо обязано по требованию Общества возместить стоимость ремонта поврежденного имущества.</w:t>
      </w:r>
    </w:p>
    <w:p w14:paraId="0762B15C" w14:textId="77777777" w:rsidR="00BF3A12" w:rsidRPr="00FE7B43" w:rsidRDefault="00BF3A12" w:rsidP="00BF3A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43">
        <w:rPr>
          <w:rFonts w:ascii="Times New Roman" w:hAnsi="Times New Roman" w:cs="Times New Roman"/>
          <w:b/>
          <w:sz w:val="24"/>
          <w:szCs w:val="24"/>
        </w:rPr>
        <w:t>5. Порядок предоставления информации о состоянии здоровья пациента</w:t>
      </w:r>
    </w:p>
    <w:p w14:paraId="703ABC1C" w14:textId="7A3DF953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5.1. Информация о состоянии здоровья предоставляется пациенту в доступной, соответствующей требованиям медицинской эти</w:t>
      </w:r>
      <w:r w:rsidR="00FE7B43" w:rsidRPr="00FE7B43">
        <w:rPr>
          <w:rFonts w:ascii="Times New Roman" w:hAnsi="Times New Roman" w:cs="Times New Roman"/>
          <w:sz w:val="24"/>
          <w:szCs w:val="24"/>
        </w:rPr>
        <w:t>ки и деонтологии лечащим врачом</w:t>
      </w:r>
      <w:r w:rsidRPr="00FE7B43">
        <w:rPr>
          <w:rFonts w:ascii="Times New Roman" w:hAnsi="Times New Roman" w:cs="Times New Roman"/>
          <w:sz w:val="24"/>
          <w:szCs w:val="24"/>
        </w:rPr>
        <w:t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14:paraId="184F6606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5.2.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</w:t>
      </w:r>
    </w:p>
    <w:p w14:paraId="3909C4BA" w14:textId="3B72F172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5.3. 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</w:t>
      </w:r>
      <w:r w:rsidR="00FE7B43" w:rsidRPr="00FE7B43">
        <w:rPr>
          <w:rFonts w:ascii="Times New Roman" w:hAnsi="Times New Roman" w:cs="Times New Roman"/>
          <w:sz w:val="24"/>
          <w:szCs w:val="24"/>
        </w:rPr>
        <w:t>ть осознанное решение - супругу</w:t>
      </w:r>
      <w:r w:rsidRPr="00FE7B43">
        <w:rPr>
          <w:rFonts w:ascii="Times New Roman" w:hAnsi="Times New Roman" w:cs="Times New Roman"/>
          <w:sz w:val="24"/>
          <w:szCs w:val="24"/>
        </w:rPr>
        <w:t>(ге), а при его (ее) отсутствии – близким родственникам.</w:t>
      </w:r>
    </w:p>
    <w:p w14:paraId="46CCF786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5.4.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14:paraId="4040B55C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5.5.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14:paraId="28713207" w14:textId="0EE2399D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5.6. Медицинская документация, оформляемая при обращении пациента в ООО «ТВИН» является собственностью Общества. Пациент имеет право непосредственно знакомиться с медицинской документацией, отражающей состояние его здоровья, в специально отведенном для этого месте в присутствии представителя Общества, получать консультации по ней у других специалистов. По письменному заявлению пациента на имя главного врача Общества и с  согласия главного врача, могут выдаваться копии медицинской документации, отражающих состояние его здоровья. Не допускается передача первичной медицинской документации на руки пациентам.</w:t>
      </w:r>
    </w:p>
    <w:p w14:paraId="1BB82395" w14:textId="17C8F06A" w:rsidR="00BF3A12" w:rsidRPr="00FE7B43" w:rsidRDefault="00BF3A12" w:rsidP="00BF3A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43">
        <w:rPr>
          <w:rFonts w:ascii="Times New Roman" w:hAnsi="Times New Roman" w:cs="Times New Roman"/>
          <w:b/>
          <w:sz w:val="24"/>
          <w:szCs w:val="24"/>
        </w:rPr>
        <w:t>6. Порядок разрешения конфликтных ситуаций между пациентом (его представителем) и ООО «ТВИН»</w:t>
      </w:r>
    </w:p>
    <w:p w14:paraId="0239DC5B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6.1. В случае возникновения конфликтных ситуаций пациент (или его законный представитель) имеет право непосредственно обратиться к администрации ООО «ТВИН» в устном или письменном виде.</w:t>
      </w:r>
    </w:p>
    <w:p w14:paraId="00C73EA4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6.2. При личном обращении пациент обязан предъявить документ, удостоверяющий личность (паспорт). При устном обращении, ответ на обращение с согласия заинтересованного лица может быть дан в устной форме в ходе личного приема. В остальных случаях дается письменный ответ по существу поставленных в обращении вопросов.</w:t>
      </w:r>
    </w:p>
    <w:p w14:paraId="76BADA2A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6.3. Гражданин в своем письменном обращении в обязательном порядке указывает наименование учреждения, в которое направляет свое письменное обращение, фамилию, имя, отчество должностного лица, его должность, а также свои фамилию, имя, отчество, почтовый адрес, по которому должен быть отправлен ответ, уведомление о переадресации обращения, излагает суть заявления, основания жалобы или претензии, предложения по выходу из конфликтной ситуации, ставит личную подпись и дату. В случае необходимости в подтверждение своих доводов гражданин прилагает к письменному обращению документы и материалы (или их копии).</w:t>
      </w:r>
    </w:p>
    <w:p w14:paraId="7950841F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6.4. Письменное обращение гражданина подлежит регистрации и рассмотрению в порядке, установленном законом. Регистрация письменных обращений производится в регистратуре у администратора.</w:t>
      </w:r>
    </w:p>
    <w:p w14:paraId="20E984A3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6.5. Письменное обращение рассматривается в течение 10 дней, а в случаях когда выясняются обстоятельства, послужившие для обращения, либо проводится служебная проверка, то срок ответа может быть увеличен до 30 дней.</w:t>
      </w:r>
    </w:p>
    <w:p w14:paraId="39921FEE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6.6.Ответ на письменное обращение, поступившее в адрес администрации, направляется по почтовому адресу, указанному в обращении.</w:t>
      </w:r>
    </w:p>
    <w:p w14:paraId="35DFC893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6.7. В случае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14:paraId="5ECBE978" w14:textId="12BBC4B6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6.8. Замечания, предложения и отзывы о работе Общества пациенты и посетители могут вписать в «Книгу жалоб и предложений», которая находится у администратора в регистратуре.</w:t>
      </w:r>
    </w:p>
    <w:p w14:paraId="5E044CD5" w14:textId="4876486B" w:rsidR="00BF3A12" w:rsidRPr="00FE7B43" w:rsidRDefault="00BF3A12" w:rsidP="00BF3A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43">
        <w:rPr>
          <w:rFonts w:ascii="Times New Roman" w:hAnsi="Times New Roman" w:cs="Times New Roman"/>
          <w:b/>
          <w:sz w:val="24"/>
          <w:szCs w:val="24"/>
        </w:rPr>
        <w:t>7. График работы ООО «ТВИН» и его должностных лиц</w:t>
      </w:r>
    </w:p>
    <w:p w14:paraId="660474B3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7.1. График работы Общества и его должностных лиц определяется правилами внутреннего трудового распорядка ООО «ТВИН» с учетом условий, установленных Трудовым кодексом Российской Федерации.</w:t>
      </w:r>
    </w:p>
    <w:p w14:paraId="53FDD164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7.2. Информация о расписании работы врачей-специалистов Общества предоставляется пациентам без ограничений по первой просьбе.</w:t>
      </w:r>
    </w:p>
    <w:p w14:paraId="5AE05669" w14:textId="7CC5039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7.3. Прием пациентов директором Общества осуществляется в установленные дни и часы приема согласно Положению об организации работы с обращениями граждан.</w:t>
      </w:r>
    </w:p>
    <w:p w14:paraId="6B5FF15A" w14:textId="77777777" w:rsidR="00BF3A12" w:rsidRPr="00FE7B43" w:rsidRDefault="00BF3A12" w:rsidP="00BF3A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43">
        <w:rPr>
          <w:rFonts w:ascii="Times New Roman" w:hAnsi="Times New Roman" w:cs="Times New Roman"/>
          <w:b/>
          <w:sz w:val="24"/>
          <w:szCs w:val="24"/>
        </w:rPr>
        <w:t>8. Информация о перечне видов медицинских услуг и порядке оказания</w:t>
      </w:r>
    </w:p>
    <w:p w14:paraId="5ABB0986" w14:textId="77777777" w:rsidR="00BF3A12" w:rsidRPr="00FE7B43" w:rsidRDefault="00BF3A12" w:rsidP="00BF3A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92F06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8.1. Платные медицинские услуги предоставляются Обществом на основании перечня услуг, составляющих медицинскую деятельность, и указанных в Лицензии на осуществление медицинской деятельности, выданной Обществу в установленном порядке.</w:t>
      </w:r>
    </w:p>
    <w:p w14:paraId="623DCEBF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8.2. Порядок и условия предоставления платных медицинских услуг населению определяются в соответствии с Законом РФ от 07.02.1992 г. №2300-1 « О защите прав потребителей», «Правилами предоставления медицинскими организациями платных медицинских услуг», утвержденными постановлением Правительства Российской Федерации от 04.10.2012 г. №1006,Уставом Общества.</w:t>
      </w:r>
    </w:p>
    <w:p w14:paraId="78315FDB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8.3. Платные медицинские услуги предоставляются по ценам в соответствии с действующим Прейскурантом, утвержденным директором Общества.</w:t>
      </w:r>
    </w:p>
    <w:p w14:paraId="19375909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8.4. Информация о видах медицинской помощи и услуг, оказываемых населению Обществом, а также порядок и условия их предоставления, размещены на сайте Общества, а также предоставляются пациенту по первому требованию администратором в регистратуре.</w:t>
      </w:r>
    </w:p>
    <w:p w14:paraId="7B5F6723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8.5. Платные медицинские услуги предоставляются на основании договора, заключенного между пациентом (его законным представителем) и Обществом, а также при наличии информированного добровольного согласия пациента, установленном законодательством Российской Федерации.</w:t>
      </w:r>
    </w:p>
    <w:p w14:paraId="1604A4C0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8.6. Расчеты с пациентами (их законными представителями) за оказание медицинских услуг, осуществляется через кассу с выдачей пациенту (его законному представителю) на руки кассового чека.</w:t>
      </w:r>
    </w:p>
    <w:p w14:paraId="3550AAAC" w14:textId="2D27A614" w:rsidR="00BF3A12" w:rsidRPr="00FE7B43" w:rsidRDefault="00BF3A12" w:rsidP="00BF3A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43">
        <w:rPr>
          <w:rFonts w:ascii="Times New Roman" w:hAnsi="Times New Roman" w:cs="Times New Roman"/>
          <w:b/>
          <w:sz w:val="24"/>
          <w:szCs w:val="24"/>
        </w:rPr>
        <w:t>9. Ответственность пациента за нарушение настоящих Правил</w:t>
      </w:r>
    </w:p>
    <w:p w14:paraId="72B05AFA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9.1. При несоблюдении пациентом Правил внутреннего распорядка в Обществе, ведущем к нарушению лечебно-охранительного, санитарно-эпидемиологического режимов и дестабилизации работы Общества, к пациенту могут быть применены меры воздействия, предусмотренные действующим законодательством Российской Федерации.</w:t>
      </w:r>
    </w:p>
    <w:p w14:paraId="729F287F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9.2. ООО «ТВИН» вправе поставить вопрос о расторжении договора оказания медицинских услуг пациенту или снятия его с обслуживания, если это было обусловлено нарушением пациентом настоящих Правил.</w:t>
      </w:r>
    </w:p>
    <w:p w14:paraId="5EE17DC1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9.3. Воспрепятствование осуществлению процесса оказания медицинской помощи, неуважение к работникам Общества и иным пациентам и посетителям, нарушение общественного порядка в здании или служебных помещениях Общества, причинение морального вреда работникам, причинение вреда деловой репутации Общества, а также материального ущерба ее имуществу, влечет ответственность, предусмотренную действующим законодательством Российской Федерации.</w:t>
      </w:r>
    </w:p>
    <w:p w14:paraId="0BA24B6E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9.4. Пациент несет ответственность за последствия, связанные с отказом от медицинского вмешательства, за несоблюдение указаний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пациента.</w:t>
      </w:r>
    </w:p>
    <w:p w14:paraId="3166BCE8" w14:textId="651B083B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9.5. При несоблюдении пациентом медицинских предписаний или настоящих Правил, лечащий врач может отказаться, по согласованию с администрацией Общества, от дальнейшего наблюдения и лечения пациента, если это не угрожает жизни пациента и здоровью окружающих в соответствии с Федеральным законом от 21.11.2011 г. №323 –ФЗ «Об основах охраны здоровья граждан в Российской Федерации.</w:t>
      </w:r>
    </w:p>
    <w:p w14:paraId="6FE35FFD" w14:textId="5917BDC3" w:rsidR="00BF3A12" w:rsidRPr="00FE7B43" w:rsidRDefault="00BF3A12" w:rsidP="00BF3A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43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14:paraId="00E6573D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10.1. Настоящие Правила вступают в силу с момента их утверждения и действуют до вступления в силу новой редакции.</w:t>
      </w:r>
    </w:p>
    <w:p w14:paraId="1FAD690C" w14:textId="77777777" w:rsidR="00BF3A12" w:rsidRPr="00FE7B43" w:rsidRDefault="00BF3A12" w:rsidP="00BF3A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7B43">
        <w:rPr>
          <w:rFonts w:ascii="Times New Roman" w:hAnsi="Times New Roman" w:cs="Times New Roman"/>
          <w:sz w:val="24"/>
          <w:szCs w:val="24"/>
        </w:rPr>
        <w:t>10.2. Изменение в настоящие Правила вносятся в виде утверждения директором Общества новой редакции.</w:t>
      </w:r>
    </w:p>
    <w:p w14:paraId="0FDF449B" w14:textId="77777777" w:rsidR="000B6629" w:rsidRPr="00FE7B43" w:rsidRDefault="000B6629">
      <w:pPr>
        <w:rPr>
          <w:rFonts w:ascii="Times New Roman" w:hAnsi="Times New Roman" w:cs="Times New Roman"/>
          <w:sz w:val="24"/>
          <w:szCs w:val="24"/>
        </w:rPr>
      </w:pPr>
    </w:p>
    <w:sectPr w:rsidR="000B6629" w:rsidRPr="00FE7B43" w:rsidSect="00BF3A12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72C1"/>
    <w:multiLevelType w:val="multilevel"/>
    <w:tmpl w:val="19A421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E1266CA"/>
    <w:multiLevelType w:val="multilevel"/>
    <w:tmpl w:val="56B6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CA"/>
    <w:rsid w:val="000B6629"/>
    <w:rsid w:val="003F52FC"/>
    <w:rsid w:val="005F5077"/>
    <w:rsid w:val="00BA5FCA"/>
    <w:rsid w:val="00BF3A12"/>
    <w:rsid w:val="00D64E4A"/>
    <w:rsid w:val="00F9454E"/>
    <w:rsid w:val="00FE237C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DC3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F3A12"/>
    <w:pPr>
      <w:spacing w:line="360" w:lineRule="auto"/>
      <w:ind w:firstLine="709"/>
      <w:jc w:val="both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F507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07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5F507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5F507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BF3A1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F3A12"/>
    <w:rPr>
      <w:color w:val="0000FF"/>
      <w:u w:val="single"/>
    </w:rPr>
  </w:style>
  <w:style w:type="character" w:customStyle="1" w:styleId="phonenumber--big">
    <w:name w:val="phone__number--big"/>
    <w:basedOn w:val="a0"/>
    <w:rsid w:val="00BF3A12"/>
  </w:style>
  <w:style w:type="character" w:styleId="a6">
    <w:name w:val="FollowedHyperlink"/>
    <w:basedOn w:val="a0"/>
    <w:uiPriority w:val="99"/>
    <w:semiHidden/>
    <w:unhideWhenUsed/>
    <w:rsid w:val="00FE7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edcentr-zdorovie.ru/" TargetMode="External"/><Relationship Id="rId6" Type="http://schemas.openxmlformats.org/officeDocument/2006/relationships/hyperlink" Target="tel:+74832322220" TargetMode="External"/><Relationship Id="rId7" Type="http://schemas.openxmlformats.org/officeDocument/2006/relationships/hyperlink" Target="http://medcentr-zdorovie.ru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2830</Words>
  <Characters>16132</Characters>
  <Application>Microsoft Macintosh Word</Application>
  <DocSecurity>0</DocSecurity>
  <Lines>134</Lines>
  <Paragraphs>37</Paragraphs>
  <ScaleCrop>false</ScaleCrop>
  <LinksUpToDate>false</LinksUpToDate>
  <CharactersWithSpaces>18925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Орлов</dc:creator>
  <cp:keywords/>
  <dc:description/>
  <cp:lastModifiedBy>Роман Орлов</cp:lastModifiedBy>
  <cp:revision>6</cp:revision>
  <dcterms:created xsi:type="dcterms:W3CDTF">2018-07-09T18:19:00Z</dcterms:created>
  <dcterms:modified xsi:type="dcterms:W3CDTF">2020-05-06T09:51:00Z</dcterms:modified>
</cp:coreProperties>
</file>