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1DEE" w:rsidRPr="00641DEE" w:rsidRDefault="00641DEE" w:rsidP="00C1597D">
      <w:pPr>
        <w:jc w:val="center"/>
        <w:rPr>
          <w:rFonts w:ascii="Times" w:hAnsi="Times"/>
          <w:b/>
          <w:bCs/>
          <w:sz w:val="28"/>
          <w:szCs w:val="28"/>
          <w:lang w:eastAsia="ru-RU"/>
        </w:rPr>
      </w:pPr>
      <w:r w:rsidRPr="00641DEE">
        <w:rPr>
          <w:rFonts w:ascii="Times" w:hAnsi="Times"/>
          <w:b/>
          <w:bCs/>
          <w:sz w:val="28"/>
          <w:szCs w:val="28"/>
          <w:lang w:eastAsia="ru-RU"/>
        </w:rPr>
        <w:t>Политика обработки персональных данных</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1. Общие положения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1.1. Настоящая Политика в отношении обработки персональных данных (далее – Политика) в ООО «</w:t>
      </w:r>
      <w:r w:rsidRPr="00535B30">
        <w:rPr>
          <w:rFonts w:ascii="Times" w:eastAsia="Times New Roman" w:hAnsi="Times" w:cs="Times New Roman"/>
          <w:kern w:val="0"/>
          <w:sz w:val="28"/>
          <w:szCs w:val="28"/>
          <w:lang w:eastAsia="ru-RU"/>
          <w14:ligatures w14:val="none"/>
        </w:rPr>
        <w:t>ТВИН</w:t>
      </w:r>
      <w:r w:rsidRPr="00641DEE">
        <w:rPr>
          <w:rFonts w:ascii="Times" w:eastAsia="Times New Roman" w:hAnsi="Times" w:cs="Times New Roman"/>
          <w:kern w:val="0"/>
          <w:sz w:val="28"/>
          <w:szCs w:val="28"/>
          <w:lang w:eastAsia="ru-RU"/>
          <w14:ligatures w14:val="none"/>
        </w:rPr>
        <w:t>» (</w:t>
      </w:r>
      <w:r w:rsidR="00C1597D" w:rsidRPr="0084694C">
        <w:rPr>
          <w:rFonts w:ascii="Times" w:hAnsi="Times"/>
          <w:sz w:val="28"/>
          <w:szCs w:val="28"/>
        </w:rPr>
        <w:t xml:space="preserve">241050, Брянская область, </w:t>
      </w:r>
      <w:proofErr w:type="spellStart"/>
      <w:r w:rsidR="00C1597D" w:rsidRPr="0084694C">
        <w:rPr>
          <w:rFonts w:ascii="Times" w:hAnsi="Times"/>
          <w:sz w:val="28"/>
          <w:szCs w:val="28"/>
        </w:rPr>
        <w:t>г.Брянск</w:t>
      </w:r>
      <w:proofErr w:type="spellEnd"/>
      <w:r w:rsidR="00C1597D" w:rsidRPr="0084694C">
        <w:rPr>
          <w:rFonts w:ascii="Times" w:hAnsi="Times"/>
          <w:sz w:val="28"/>
          <w:szCs w:val="28"/>
        </w:rPr>
        <w:t xml:space="preserve">, </w:t>
      </w:r>
      <w:proofErr w:type="spellStart"/>
      <w:r w:rsidR="00C1597D" w:rsidRPr="0084694C">
        <w:rPr>
          <w:rFonts w:ascii="Times" w:hAnsi="Times"/>
          <w:sz w:val="28"/>
          <w:szCs w:val="28"/>
        </w:rPr>
        <w:t>пр-кт</w:t>
      </w:r>
      <w:proofErr w:type="spellEnd"/>
      <w:r w:rsidR="00C1597D" w:rsidRPr="0084694C">
        <w:rPr>
          <w:rFonts w:ascii="Times" w:hAnsi="Times"/>
          <w:sz w:val="28"/>
          <w:szCs w:val="28"/>
        </w:rPr>
        <w:t xml:space="preserve"> Станке-Димитрова, д. 76, помещение 5</w:t>
      </w:r>
      <w:r w:rsidRPr="00641DEE">
        <w:rPr>
          <w:rFonts w:ascii="Times" w:eastAsia="Times New Roman" w:hAnsi="Times" w:cs="Times New Roman"/>
          <w:kern w:val="0"/>
          <w:sz w:val="28"/>
          <w:szCs w:val="28"/>
          <w:lang w:eastAsia="ru-RU"/>
          <w14:ligatures w14:val="none"/>
        </w:rPr>
        <w:t>, далее – Оператор) разработана в целях реализации Оператором положений законодательства Российской Федерации в области персональных данных, а также обеспечения защиты прав и свобод человека и гражданина при обработке его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1.2. Политика является основой для организации обработки и защиты персональных данных Оператором и определяет:</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принципы обработки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правовые основания обработки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цели обработки персональных данных, категории и перечень обрабатываемых персональных данных, категории субъектов персональных данных, персональные данные которых обрабатываются, способы, сроки обработки и хранения персональных данных, порядок их уничтожения;</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порядок и условия обработки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меры обеспечения конфиденциальности и безопасности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порядок рассмотрения обращений субъектов персональных данных по вопросам обработки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порядок уведомления и рассмотрения запросов уполномоченного органа по защите прав субъектов персональных данных.</w:t>
      </w:r>
    </w:p>
    <w:p w:rsidR="00641DEE" w:rsidRPr="00641DEE" w:rsidRDefault="00641DEE" w:rsidP="00C1597D">
      <w:pPr>
        <w:numPr>
          <w:ilvl w:val="0"/>
          <w:numId w:val="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права и обязанности Оператора и субъектов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1.3. Политика подлежит размещению в информационно-телекоммуникационной сети «Интернет» на сайте Оператора по веб-адресу: </w:t>
      </w:r>
      <w:r w:rsidR="00C1597D" w:rsidRPr="0084694C">
        <w:rPr>
          <w:rFonts w:ascii="Times" w:hAnsi="Times"/>
          <w:sz w:val="28"/>
          <w:szCs w:val="28"/>
          <w:lang w:eastAsia="ru-RU"/>
        </w:rPr>
        <w:t>https://medcentr-zdorovie.ru/</w:t>
      </w:r>
      <w:r w:rsidRPr="00641DEE">
        <w:rPr>
          <w:rFonts w:ascii="Times" w:eastAsia="Times New Roman" w:hAnsi="Times" w:cs="Times New Roman"/>
          <w:kern w:val="0"/>
          <w:sz w:val="28"/>
          <w:szCs w:val="28"/>
          <w:lang w:eastAsia="ru-RU"/>
          <w14:ligatures w14:val="none"/>
        </w:rPr>
        <w:t xml:space="preserve"> (и/или его </w:t>
      </w:r>
      <w:proofErr w:type="spellStart"/>
      <w:r w:rsidRPr="00641DEE">
        <w:rPr>
          <w:rFonts w:ascii="Times" w:eastAsia="Times New Roman" w:hAnsi="Times" w:cs="Times New Roman"/>
          <w:kern w:val="0"/>
          <w:sz w:val="28"/>
          <w:szCs w:val="28"/>
          <w:lang w:eastAsia="ru-RU"/>
          <w14:ligatures w14:val="none"/>
        </w:rPr>
        <w:t>поддоменах</w:t>
      </w:r>
      <w:proofErr w:type="spellEnd"/>
      <w:r w:rsidRPr="00641DEE">
        <w:rPr>
          <w:rFonts w:ascii="Times" w:eastAsia="Times New Roman" w:hAnsi="Times" w:cs="Times New Roman"/>
          <w:kern w:val="0"/>
          <w:sz w:val="28"/>
          <w:szCs w:val="28"/>
          <w:lang w:eastAsia="ru-RU"/>
          <w14:ligatures w14:val="none"/>
        </w:rPr>
        <w:t>, далее – сайт), а также на страницах информационных ресурсов Оператора, с использованием которых осуществляется сбор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1.4. Для страниц сайта, посредством которых осуществляется сбор персональных данных, Оператор вправе разрабатывать дополнительные документы (частные политики) по вопросам обработки и защиты персональных данных. При этом частные политики не могут противоречить требованиям Законодательства РФ и положениям Политики.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1.5. Ознакомление работников Оператора с Политикой, в том числе с изменениями Политики, осуществляется под подпись. Требования Политики являются обязательными для исполнения всеми работниками Оператора, имеющими доступ к персональным данным.</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lastRenderedPageBreak/>
        <w:t>2. Термины и определения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Политике используются термины и определения, предусмотренные Федеральным законом от 27.07.2006 № 152-ФЗ «О персональных данных» (далее – ФЗ «О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Дополнительно, в Политике можно встретить следующие термины:</w:t>
      </w:r>
    </w:p>
    <w:p w:rsidR="00641DEE" w:rsidRPr="00641DEE" w:rsidRDefault="00641DEE" w:rsidP="00C1597D">
      <w:pPr>
        <w:numPr>
          <w:ilvl w:val="0"/>
          <w:numId w:val="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Иные персональные данные</w:t>
      </w:r>
      <w:r w:rsidRPr="00641DEE">
        <w:rPr>
          <w:rFonts w:ascii="Times" w:eastAsia="Times New Roman" w:hAnsi="Times" w:cs="Times New Roman"/>
          <w:kern w:val="0"/>
          <w:sz w:val="28"/>
          <w:szCs w:val="28"/>
          <w:lang w:eastAsia="ru-RU"/>
          <w14:ligatures w14:val="none"/>
        </w:rPr>
        <w:t> – персональные данные, не относящиеся к специальным категориям персональных данных и биометрическим персональным данным;</w:t>
      </w:r>
    </w:p>
    <w:p w:rsidR="00641DEE" w:rsidRPr="00641DEE" w:rsidRDefault="00641DEE" w:rsidP="00C1597D">
      <w:pPr>
        <w:numPr>
          <w:ilvl w:val="0"/>
          <w:numId w:val="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Работник</w:t>
      </w:r>
      <w:r w:rsidRPr="00641DEE">
        <w:rPr>
          <w:rFonts w:ascii="Times" w:eastAsia="Times New Roman" w:hAnsi="Times" w:cs="Times New Roman"/>
          <w:kern w:val="0"/>
          <w:sz w:val="28"/>
          <w:szCs w:val="28"/>
          <w:lang w:eastAsia="ru-RU"/>
          <w14:ligatures w14:val="none"/>
        </w:rPr>
        <w:t> – лицо, состоящее с Оператором в трудовых отношениях на основании заключенного трудового договора.</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3. Принципы обработки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Обработка персональных данных Оператором производится с учетом следующих принципов:</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обработки персональных данных на законной и справедливой основе;</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ограничения обработки персональных данных заранее определенными и законными целями;</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недопущения обработки персональных данных, несовместимой с целями их сбора (получения);</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обработки исключительно тех персональных данных, которые отвечают целям обработки;</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недопущения объединения баз данных, содержащих персональные данные, обработка которых осуществляется в целях, несовместимых между собой;</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обеспечения соответствия содержания и объема обрабатываемых персональных данных заявленным целям обработки, в том числе недопущения обработки персональных данных, избыточных по отношению к заявленным целям их обработки;</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обеспечения точности персональных данных, их достаточности и в необходимых случаях актуальности по отношению к целям их обработки;</w:t>
      </w:r>
    </w:p>
    <w:p w:rsidR="00641DEE" w:rsidRP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хранения персональных данных в форме, позволяющей определить субъекта персональных данных не дольше, чем этого требуют цели их обработки, если иной срок хранения персональных данных не установлен Законодательством РФ, договором, стороной которого, выгодоприобретателем или поручителем по которому является субъект персональных данных;</w:t>
      </w:r>
    </w:p>
    <w:p w:rsidR="00641DEE" w:rsidRDefault="00641DEE" w:rsidP="00C1597D">
      <w:pPr>
        <w:numPr>
          <w:ilvl w:val="0"/>
          <w:numId w:val="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уничтожения персональных данных по достижении целей их обработки или в случае утраты необходимости в достижении этих целей, если иное не предусмотрено Законодательством РФ.</w:t>
      </w:r>
    </w:p>
    <w:p w:rsidR="00C1597D" w:rsidRPr="00641DEE" w:rsidRDefault="00C1597D" w:rsidP="00C1597D">
      <w:pPr>
        <w:spacing w:before="100" w:beforeAutospacing="1" w:after="100" w:afterAutospacing="1"/>
        <w:jc w:val="both"/>
        <w:rPr>
          <w:rFonts w:ascii="Times" w:eastAsia="Times New Roman" w:hAnsi="Times" w:cs="Times New Roman"/>
          <w:kern w:val="0"/>
          <w:sz w:val="28"/>
          <w:szCs w:val="28"/>
          <w:lang w:eastAsia="ru-RU"/>
          <w14:ligatures w14:val="none"/>
        </w:rPr>
      </w:pP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lastRenderedPageBreak/>
        <w:t>4. Правовые основания обработки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Оператор осуществляет обработку персональных данных, руководствуясь:</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Трудовым кодексом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Налоговым кодексом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Гражданским кодексом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29.11.2010 № 326-ФЗ «Об обязательном медицинском страховании в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Законом Российской Федерации от 27.11.1992 № 4015-1 «Об организации страхового дела в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16.07.1999 № 165-ФЗ «Об основах обязательного социального страхования»;</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Законом Российской Федерации от 07.02.1992 №2300-1 «О защите прав потребителей»;</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06.04.2011 «Об электронной подписи»;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27.07.2006 № 149-ФЗ «Об информации, информационных технологиях и о защите информации»;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13.03.2006 № 38-ФЗ «О рекламе»;</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Законом Российской Федерации от 19.04.1991 № 1032-1 «О занятости населения в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24.07.1998 125-ФЗ «Об обязательном социальном страховании от несчастных случаев на производстве и профессиональных заболеваний»;</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01.04.1996 № 27-ФЗ «Об индивидуальном (персонифицированном) учете с системе обязательного пенсионного страхования»;</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15.12.2001 167-ФЗ «Об обязательном пенсионном страховании в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07.08.2001 № 115-ФЗ «О противодействии легализации (отмыванию) доходов, полученных преступным путем, и финансированию терроризма»;</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08.08.2001 № 129-ФЗ «О государственной регистрации юридических лиц и индивидуальных предпринимателей»;</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07.07.2003 № 126-ФЗ «О связи»;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25.12.2008 № 273-ФЗ «О противодействии коррупции»;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Федеральным законом от 06.12.2011 № 402-ФЗ «О бухгалтерском учете»;</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другими применимыми федеральными законами Российской Федерации и принятыми нормативными правовыми актами Российской Федерации;</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Уставом Оператора;</w:t>
      </w:r>
    </w:p>
    <w:p w:rsidR="00641DEE" w:rsidRP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Согласием субъектов персональных данных;</w:t>
      </w:r>
    </w:p>
    <w:p w:rsidR="00641DEE" w:rsidRDefault="00641DEE" w:rsidP="00C1597D">
      <w:pPr>
        <w:numPr>
          <w:ilvl w:val="0"/>
          <w:numId w:val="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Договорами, стороной которых либо выгодоприобретателем или поручителем по которым являются субъекты персональных данных.</w:t>
      </w:r>
    </w:p>
    <w:p w:rsidR="00C1597D" w:rsidRPr="00641DEE" w:rsidRDefault="00C1597D" w:rsidP="00C1597D">
      <w:pPr>
        <w:spacing w:before="100" w:beforeAutospacing="1" w:after="100" w:afterAutospacing="1"/>
        <w:jc w:val="both"/>
        <w:rPr>
          <w:rFonts w:ascii="Times" w:eastAsia="Times New Roman" w:hAnsi="Times" w:cs="Times New Roman"/>
          <w:kern w:val="0"/>
          <w:sz w:val="28"/>
          <w:szCs w:val="28"/>
          <w:lang w:eastAsia="ru-RU"/>
          <w14:ligatures w14:val="none"/>
        </w:rPr>
      </w:pP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5. Цели обработки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Обработка персональных данных Оператором осуществляется в заранее определенных целях. В зависимости от конкретных целей обработки персональных данных такая обработка может включать в себя, в частности, совершение следующих действий (операций)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Для каждой цели обработки Оператором определены:</w:t>
      </w:r>
    </w:p>
    <w:p w:rsidR="00641DEE" w:rsidRPr="00641DEE" w:rsidRDefault="00641DEE" w:rsidP="00C1597D">
      <w:pPr>
        <w:numPr>
          <w:ilvl w:val="0"/>
          <w:numId w:val="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соответствующие категории и перечень обрабатываемых персональных данных;</w:t>
      </w:r>
    </w:p>
    <w:p w:rsidR="00641DEE" w:rsidRPr="00641DEE" w:rsidRDefault="00641DEE" w:rsidP="00C1597D">
      <w:pPr>
        <w:numPr>
          <w:ilvl w:val="0"/>
          <w:numId w:val="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категории субъектов, персональные данные которых обрабатываются Оператором;</w:t>
      </w:r>
    </w:p>
    <w:p w:rsidR="00641DEE" w:rsidRPr="00641DEE" w:rsidRDefault="00641DEE" w:rsidP="00C1597D">
      <w:pPr>
        <w:numPr>
          <w:ilvl w:val="0"/>
          <w:numId w:val="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способы и сроки обработки и хранения персональных данных;</w:t>
      </w:r>
    </w:p>
    <w:p w:rsidR="00641DEE" w:rsidRPr="00641DEE" w:rsidRDefault="00641DEE" w:rsidP="00C1597D">
      <w:pPr>
        <w:numPr>
          <w:ilvl w:val="0"/>
          <w:numId w:val="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порядок уничтожения персональных данных при достижении целей обработки или наступлении иных законных оснований.</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5.1. Цели обработки, категории и перечень обрабатываемых персональных данных, категории субъектов, персональные данные которых обрабатываются Оператором, приведены в приложении № 1 к настоящей Политике, являющемся ее неотъемлемой частью.</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5.2. Для каждой указанной в Политике цели обработки персональных данных предусмотрены следующие способы обработки персональных данных: автоматизированная обработка персональных данных и неавтоматизированная обработка персональных данных, как с фиксацией персональных данных на материальных носителях, так и без такой фиксации.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5.3. Сроки обработки и хранения персональных данных для каждой указанной в Политике цели обработки персональных данных устанавливаются с учетом соблюдения требований, в том числе условий обработки персональных данных, определенных законодательством РФ, и/или с учетом положений договора, стороной, выгодоприобретателем или поручителем по которому выступает субъект персональных данных, и/или согласия субъекта персональных данных на обработку его персональных данных, при этом обработка и хранение персональных данных осуществляются не дольше, чем этого требуют цели обработки персональных данных, если иное не установлено законодательством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5.4. Прекращение обработки (уничтожение) персональных данных Оператором, если иное не предусмотрено законодательством РФ, производится в случаях:</w:t>
      </w:r>
    </w:p>
    <w:p w:rsidR="00641DEE" w:rsidRPr="00641DEE" w:rsidRDefault="00641DEE" w:rsidP="00C1597D">
      <w:pPr>
        <w:numPr>
          <w:ilvl w:val="0"/>
          <w:numId w:val="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отзыва субъектом персональных данных согласия на обработку персональных данных;</w:t>
      </w:r>
    </w:p>
    <w:p w:rsidR="00641DEE" w:rsidRPr="00641DEE" w:rsidRDefault="00641DEE" w:rsidP="00C1597D">
      <w:pPr>
        <w:numPr>
          <w:ilvl w:val="0"/>
          <w:numId w:val="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достижения цели обработки персональных данных;</w:t>
      </w:r>
    </w:p>
    <w:p w:rsidR="00641DEE" w:rsidRPr="00641DEE" w:rsidRDefault="00641DEE" w:rsidP="00C1597D">
      <w:pPr>
        <w:numPr>
          <w:ilvl w:val="0"/>
          <w:numId w:val="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истечение срока обработки персональных данных, указанного в согласии на обработку персональных данных;</w:t>
      </w:r>
    </w:p>
    <w:p w:rsidR="00641DEE" w:rsidRPr="00641DEE" w:rsidRDefault="00641DEE" w:rsidP="00C1597D">
      <w:pPr>
        <w:numPr>
          <w:ilvl w:val="0"/>
          <w:numId w:val="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законного требования (решения) уполномоченного органа по защите прав субъектов персональных данных;</w:t>
      </w:r>
    </w:p>
    <w:p w:rsidR="00641DEE" w:rsidRPr="00641DEE" w:rsidRDefault="00641DEE" w:rsidP="00C1597D">
      <w:pPr>
        <w:numPr>
          <w:ilvl w:val="0"/>
          <w:numId w:val="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ликвидации или реорганизации Оператора.</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6. Порядок и условия обработки персональных данных</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6.1 Сбор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6.1.1. Сбор персональных данных осуществляется непосредственно у самого субъекта персональных данных и (или) других лиц, привлекаемых для сбора персональных данных, с последующей их передачей Оператору.</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6.1.2. При сборе персональных данных посетителей сайта Оператор предоставляет возможность ознакомления с Политикой и дать согласие на обработку персональных данных свободно, своей волей и в своем интересе.</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6.1.3. Сбор и обработка персональных данных субъекта персональных данных в целях продвижения товаров, работ, услуг Оператора и иных третьих лиц с путем осуществления прямых контактов с субъектом персональных данных осуществляется только при условии получения на это предварительного согласия.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6.1.4. Если в соответствии с законодательством РФ предоставление персональных данных и/или получение Оператором согласия на обработку персональных данных является обязательным, Оператор разъясняет субъекту персональных данных юридические последствия отказа предоставить его персональные данные и/или дать согласие на их обработку.</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6.1.5. Если персональные данные получены не от субъекта персональных данных, Оператор до начала обработки таких персональных данных предоставляет субъекту персональных данных следующую информацию:</w:t>
      </w:r>
    </w:p>
    <w:p w:rsidR="00641DEE" w:rsidRP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наименование и адрес Оператора;</w:t>
      </w:r>
    </w:p>
    <w:p w:rsidR="00641DEE" w:rsidRP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цель обработки персональных данных и ее правовое основание;</w:t>
      </w:r>
    </w:p>
    <w:p w:rsidR="00641DEE" w:rsidRP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перечень персональных данных;</w:t>
      </w:r>
    </w:p>
    <w:p w:rsidR="00641DEE" w:rsidRP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предполагаемые пользователи персональных данных;</w:t>
      </w:r>
    </w:p>
    <w:p w:rsidR="00641DEE" w:rsidRP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права субъекта персональных данных;</w:t>
      </w:r>
    </w:p>
    <w:p w:rsidR="00641DEE" w:rsidRDefault="00641DEE" w:rsidP="00C1597D">
      <w:pPr>
        <w:numPr>
          <w:ilvl w:val="0"/>
          <w:numId w:val="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источник получения персональных данных.</w:t>
      </w:r>
    </w:p>
    <w:p w:rsidR="00C1597D" w:rsidRPr="00641DEE" w:rsidRDefault="00C1597D" w:rsidP="00C1597D">
      <w:pPr>
        <w:spacing w:before="100" w:beforeAutospacing="1" w:after="100" w:afterAutospacing="1"/>
        <w:ind w:left="720"/>
        <w:jc w:val="both"/>
        <w:rPr>
          <w:rFonts w:ascii="Times" w:eastAsia="Times New Roman" w:hAnsi="Times" w:cs="Times New Roman"/>
          <w:kern w:val="0"/>
          <w:sz w:val="28"/>
          <w:szCs w:val="28"/>
          <w:lang w:eastAsia="ru-RU"/>
          <w14:ligatures w14:val="none"/>
        </w:rPr>
      </w:pP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6.1.6. Оператор освобождается от обязанности предоставлять субъекту перечисленные в п. 6.1.5. Политики сведения, в случаях:</w:t>
      </w:r>
    </w:p>
    <w:p w:rsidR="00641DEE" w:rsidRPr="00641DEE" w:rsidRDefault="00641DEE" w:rsidP="00C1597D">
      <w:pPr>
        <w:numPr>
          <w:ilvl w:val="0"/>
          <w:numId w:val="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если субъект уведомлен об осуществлении обработки его персональных данных;</w:t>
      </w:r>
    </w:p>
    <w:p w:rsidR="00641DEE" w:rsidRPr="00641DEE" w:rsidRDefault="00641DEE" w:rsidP="00C1597D">
      <w:pPr>
        <w:numPr>
          <w:ilvl w:val="0"/>
          <w:numId w:val="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если персональные данные получены Оператором на основании федерального закона или в связи с исполнением договора, стороной либо выгодоприобретателем или поручителем которого является субъект персональных данных;</w:t>
      </w:r>
    </w:p>
    <w:p w:rsidR="00641DEE" w:rsidRPr="00641DEE" w:rsidRDefault="00641DEE" w:rsidP="00C1597D">
      <w:pPr>
        <w:numPr>
          <w:ilvl w:val="0"/>
          <w:numId w:val="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ФЗ «О персональных данных»;</w:t>
      </w:r>
    </w:p>
    <w:p w:rsidR="00641DEE" w:rsidRPr="00641DEE" w:rsidRDefault="00641DEE" w:rsidP="00C1597D">
      <w:pPr>
        <w:numPr>
          <w:ilvl w:val="0"/>
          <w:numId w:val="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Оператор осуществляет обработку персональных данных для статистических или иных исследовательских целей, для осуществления научной, литературной или иной творческой деятельности, если при этом не нарушаются права и законные интересы субъекта персональных данных;</w:t>
      </w:r>
    </w:p>
    <w:p w:rsidR="00641DEE" w:rsidRPr="00641DEE" w:rsidRDefault="00641DEE" w:rsidP="00C1597D">
      <w:pPr>
        <w:numPr>
          <w:ilvl w:val="0"/>
          <w:numId w:val="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предоставление субъекту персональных данных сведений, перечисленных в п. 6.1.5. Политики нарушает права и законные интерес третьих лиц.</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6.2.Передача (предоставление, доступ) персональных данных третьим лицам.</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6.2.1. Передача (предоставление, доступ) персональных данных органам государственной власти, дознания и следствия, местного самоуправления, иным уполномоченным органам, а также получение Оператором персональных данных от таких органов допускается в случаях и на основаниях, предусмотренных законодательством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6.2.2. Предоставление персональных данных субъекта персональных данных его представителю осуществляется при наличии сведений, подтверждающих полномочия представителя.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6.2.3. Передача (предоставление, доступ) персональных данных третьему, а также поручение обработки персональных данных такому лицу осуществляется только при наличии согласия субъекта персональных данных. В согласии субъекта персональных данных указываются сведения о третьем лице (третьих лицах), а также цель передачи. Третьи лица получают доступ к персональным при наличии договоров и соглашений, обеспечивающих соблюдение ими требований конфиденциальности и безопасности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6.2.4. При передаче персональных данных третьим лицам, которые на основании договоров получают доступ или осуществляют обработку персональных данных, Оператор ограничивает эту информацию только теми персональными данными, которые необходимы для выполнения указанными лицами их функций (услуг, работ).</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6.2.5. Поручение обработки персональных данных третьим лицам осуществляется на основании заключаемого с этим лицом договора (поручения), существенными условиями которого являются соблюдение третьим лицом конфиденциальности и обеспечение безопасности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6.2.6. Передача (предоставление, доступ) персональных данных между подразделениями Оператора осуществляется только между работниками, имеющими доступ к персональным данным субъектов. Доступ к обрабатываемым персональным данным предоставляются только тем работникам, которым он необходим для выполнения им конкретных функций в рамках выполнения должностных обязанностей.</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6.2.7. Трансграничная передача персональных данных Оператором не осуществляется.</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6.3. Обработка персональных данных, разрешенных для распространения.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6.3.1. Обработка персональных данных, разрешенных для распространения, осуществляется на основании согласия субъекта персональных данных, оформленного отдельно от иных согласий, если иное не предусмотрено законодательством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6.3.2. Согласие на обработку персональных данных, разрешенных для распространения (далее – согласие на распространение персональных данных), может быть предоставлено Оператору непосредственно субъектом персональных данных либо с использованием информационной системы уполномоченного органа по защите прав субъектов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6.3.3. Молчание или бездействие субъекта персональных данных не может считаться согласием на распространение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6.3.4. Оператор предоставляет право субъекту персональных данных в согласии на распространение персональных данных, установить запреты на передачу, обработку и условия обработки (кроме предоставления доступа) персональных данных неограниченному кругу лиц.</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6.3.5. Персональные данные, разрешенные для распространения, обрабатываются Оператором без права распространения, если:</w:t>
      </w:r>
    </w:p>
    <w:p w:rsidR="00641DEE" w:rsidRPr="00641DEE" w:rsidRDefault="00641DEE" w:rsidP="00C1597D">
      <w:pPr>
        <w:numPr>
          <w:ilvl w:val="0"/>
          <w:numId w:val="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из согласия на распространение персональных данных, не следует, что субъект персональных данных установил запреты и условия на обработку таких персональных данных;</w:t>
      </w:r>
    </w:p>
    <w:p w:rsidR="00641DEE" w:rsidRPr="00641DEE" w:rsidRDefault="00641DEE" w:rsidP="00C1597D">
      <w:pPr>
        <w:numPr>
          <w:ilvl w:val="0"/>
          <w:numId w:val="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согласии на распространение персональных данных не указаны категории и перечень персональных данных, для обработки которых субъект устанавливает запреты и условия;</w:t>
      </w:r>
    </w:p>
    <w:p w:rsidR="00641DEE" w:rsidRPr="00641DEE" w:rsidRDefault="00641DEE" w:rsidP="00C1597D">
      <w:pPr>
        <w:numPr>
          <w:ilvl w:val="0"/>
          <w:numId w:val="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из согласия на распространение не следует, что субъект согласился на распространение его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6.3.6. Действие согласия на обработку персональных данных, разрешенных для распространения, прекращается с момента поступления Оператору требования субъекта персональных данных о прекращении такой обработки.</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6.4. Хранение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6.4.1. Хранение персональных данных осуществляется в форме, позволяющей определить субъекта персональных данных, не дольше, чем это требуют цели обработки, если срок хранения персональных данных не установлен законодательством РФ либо договором, стороной которого, выгодоприобретателем или поручителем по которому является субъект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6.4.2. Хранение персональных данных Оператором осуществляется в информационных системах Оператора и на бумажных (материальных) носителях.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6.4.3. Документы на бумажных носителях, резервные копии баз данных информационных систем хранятся в специально выделенных помещениях Оператора (провайдера сервисов хранения данных, с которым Оператором заключен договор на оказание услуг), доступ к которым предоставляется работникам Оператора (провайдера сервисов хранения данных) в соответствии с их должностными обязанностями.</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6.5. Уточнение (обновление, изменение) персональных данных субъекта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6.5.1. При обработке персональных данных Оператором обеспечивается их своевременное уточнение (обновление, изменение), которое осуществляется, в частности, в случае подтверждения факта неточности персональных данных, на основании:</w:t>
      </w:r>
    </w:p>
    <w:p w:rsidR="00641DEE" w:rsidRPr="00641DEE" w:rsidRDefault="00641DEE" w:rsidP="00C1597D">
      <w:pPr>
        <w:numPr>
          <w:ilvl w:val="0"/>
          <w:numId w:val="10"/>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обращения субъекта персональных данных или его представителя, обладающего соответствующими полномочиями, предоставленных сведений уполномоченного органа по защите прав субъектов персональных данных, подтверждающих факт неточности персональных данных;</w:t>
      </w:r>
    </w:p>
    <w:p w:rsidR="00641DEE" w:rsidRPr="00641DEE" w:rsidRDefault="00641DEE" w:rsidP="00C1597D">
      <w:pPr>
        <w:numPr>
          <w:ilvl w:val="0"/>
          <w:numId w:val="10"/>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установления Оператором расхождения между ранее полученными персональными данными и предоставляемыми субъектом персональных данных или его представителем, обладающим соответствующими полномочиями, уполномоченным органом по защите прав субъектов персональных данных наряду с подтверждающими документами.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6.5.2. В случае выявления неточности персональных данных Оператор уточняет (обновляет, изменяет) их в течение семи рабочих дней со дня получения сведений, подтверждающих факт неточности персональных данных.</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lastRenderedPageBreak/>
        <w:t>6.6. Прекращение обработки и уничтожение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6.6.1. В случае обращения субъекта персональных данных с требованием прекратить обработку его персональных данных в целях продвижения товаров, работ, услуг на рынке путем осуществления прямых контактов с субъектом персональных данных Оператор незамедлительно прекращает такую обработку.</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6.6.2. В случае выявления неправомерной обработки персональных данных при обращении (запросе) субъекта персональных данных или его представителя либо запроса уполномоченного органа по защите прав субъектов персональных данных, Оператор в срок, не превышающий трех рабочих дней с даты этого выявления, прекращает неправомерную обработку персональных данных и в срок, не превышающий десяти рабочих дней с даты выявления неправомерной обработки персональных данных, уничтожает такие персональные данные.</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6.6.3. В случае отзыва субъектом персональных данных согласия на обработку его персональных данных Оператор прекращает такую обработку и в случае, если сохранение персональных данных более не требуется для целей обработки, уничтожает персональные данные в срок, не превышающий тридцати дней с даты поступления указанного отзыва, если иное не предусмотрено законодательством Российской Федерации, нормами архивного хранения документов, а также договором стороной, выгодоприобретателем или поручителем которого является субъект персональных данных либо иным соглашением между Оператором и субъектом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6.6.4. В случае обращения субъекта персональных данных с требованием о прекращении обработки персональных данных Оператор в срок, не превышающий десяти рабочих дней с даты получения соответствующего требования, прекращает их обработку, за исключением случаев, предусмотренных законодательством РФ. Указанный срок может быть продлен, но не более чем на пять рабочих дней, в случае направления Оператором субъекту персональных данных мотивированного уведомления с указанием причин продления срока предоставления запрашиваемой информации.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6.6.5. В случае утраты необходимости в достижении целей Оператор уничтожает обрабатываемые персональные данные в срок, не превышающий тридцати дней, если иное не предусмотрено законодательством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6.6.6. В случае достижения целей обработки персональных данных, а также по истечении установленных сроков хранения персональных данных Оператор уничтожает обрабатываемые персональные данные в срок, не превышающий тридцати дней с даты достижения целей обработки персональных данных, если иное не предусмотрено договором стороной, выгодоприобретателем или поручителем которого является субъект персональных данных либо иным соглашением между Оператором и субъектом персональных данных или законодательством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 xml:space="preserve">6.6.7. Уничтожение персональных данных Оператором производится посредством осуществления действий, в результате которых становится невозможным восстановить содержание персональных данных в информационной системе персональных данных (далее – </w:t>
      </w:r>
      <w:proofErr w:type="spellStart"/>
      <w:r w:rsidRPr="00641DEE">
        <w:rPr>
          <w:rFonts w:ascii="Times" w:eastAsia="Times New Roman" w:hAnsi="Times" w:cs="Times New Roman"/>
          <w:kern w:val="0"/>
          <w:sz w:val="28"/>
          <w:szCs w:val="28"/>
          <w:lang w:eastAsia="ru-RU"/>
          <w14:ligatures w14:val="none"/>
        </w:rPr>
        <w:t>ИСПДн</w:t>
      </w:r>
      <w:proofErr w:type="spellEnd"/>
      <w:r w:rsidRPr="00641DEE">
        <w:rPr>
          <w:rFonts w:ascii="Times" w:eastAsia="Times New Roman" w:hAnsi="Times" w:cs="Times New Roman"/>
          <w:kern w:val="0"/>
          <w:sz w:val="28"/>
          <w:szCs w:val="28"/>
          <w:lang w:eastAsia="ru-RU"/>
          <w14:ligatures w14:val="none"/>
        </w:rPr>
        <w:t>) и/или в результате которых уничтожаются материальные (бумажные) носители персональных данных. По результатам уничтожения формируются документы, предусмотренные требованиями Приказа Федеральной службы в сфере связи, информационных технологий и массовых коммуникаций от 28.10.2022 № 179 «Об утверждении Требований к подтверждению уничтожения персональных данных».</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7. Меры обеспечения конфиденциальности и безопасности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Для обеспечения конфиденциальности и безопасности персональных данных, их защиты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соответствии с ФЗ «О персональных данных» Оператором принимаются необходимые правовые, организационные и технические меры или обеспечивается их принятие (если обработка персональных данных осуществляется лицом, действующим по поручению Оператора). В частности, принимаются следующие меры:</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назначен ответственный за организацию обработки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разработаны и утверждены организационно-распорядительные документы, определяющие политику оператора в отношении обработки и обеспечения безопасности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работники оператора, допущенные к обработке персональных данных, ознакомлены с положениями законодательства РФ и локальных нормативных актов в отношении обработки и обеспечения безопасности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проводится внутренний контроль соответствия обработки персональных данных требованиям действующего законодательства и локальным актам оператора;</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проведена оценка вреда, который может быть причинен субъектам персональных данных в случае нарушения ФЗ «О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обеспечен неограниченный доступ к Политике оператора в отношении обработки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определены угрозы безопасности персональных данных при их обработке в информационных системах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применяются организационные и технические меры по обеспечению безопасности персональных данных, в том числе средства защиты информации, прошедшие в установленном порядке процедуру оценки соответствия требованиям законодательства РФ в области обеспечения безопасности информации, в случае, когда применение таких средств необходимо для нейтрализации актуальных угроз;</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ведется учет машинных носителей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установлен порядок доступа к персональным данным, обрабатываемым в информационных системах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обеспечивается регистрация и учет действий, совершаемых с персональными данными в информационных системах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осуществляется контроль и оценка эффективности применяемых мер обеспечения безопасности персональных данных, обнаружение фактов несанкционированного доступа к персональным данным, а также восстановление персональных данных, модифицированных или уничтоженных вследствие несанкционированного доступа.</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организован режим обеспечения безопасности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 доступа в эти помещения;</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обеспечивается сохранность носителей персональных данных;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утвержден (при необходимости актуализируется) перечень лиц, доступ которых к персональным данным, обрабатываемых в информационной системе, необходим для выполнения ими трудовых обязанностей;</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назначено лицо (работник Оператора), ответственное за обеспечение безопасности персональных данных, обрабатываемых в </w:t>
      </w:r>
      <w:proofErr w:type="spellStart"/>
      <w:r w:rsidRPr="00641DEE">
        <w:rPr>
          <w:rFonts w:ascii="Times" w:eastAsia="Times New Roman" w:hAnsi="Times" w:cs="Times New Roman"/>
          <w:kern w:val="0"/>
          <w:sz w:val="28"/>
          <w:szCs w:val="28"/>
          <w:lang w:eastAsia="ru-RU"/>
          <w14:ligatures w14:val="none"/>
        </w:rPr>
        <w:t>ИСПДн</w:t>
      </w:r>
      <w:proofErr w:type="spellEnd"/>
      <w:r w:rsidRPr="00641DEE">
        <w:rPr>
          <w:rFonts w:ascii="Times" w:eastAsia="Times New Roman" w:hAnsi="Times" w:cs="Times New Roman"/>
          <w:kern w:val="0"/>
          <w:sz w:val="28"/>
          <w:szCs w:val="28"/>
          <w:lang w:eastAsia="ru-RU"/>
          <w14:ligatures w14:val="none"/>
        </w:rPr>
        <w:t>;</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реализуются меры по предупреждению, обнаружению и ликвидации последствий компьютерных атак на </w:t>
      </w:r>
      <w:proofErr w:type="spellStart"/>
      <w:r w:rsidRPr="00641DEE">
        <w:rPr>
          <w:rFonts w:ascii="Times" w:eastAsia="Times New Roman" w:hAnsi="Times" w:cs="Times New Roman"/>
          <w:kern w:val="0"/>
          <w:sz w:val="28"/>
          <w:szCs w:val="28"/>
          <w:lang w:eastAsia="ru-RU"/>
          <w14:ligatures w14:val="none"/>
        </w:rPr>
        <w:t>ИСПДн</w:t>
      </w:r>
      <w:proofErr w:type="spellEnd"/>
      <w:r w:rsidRPr="00641DEE">
        <w:rPr>
          <w:rFonts w:ascii="Times" w:eastAsia="Times New Roman" w:hAnsi="Times" w:cs="Times New Roman"/>
          <w:kern w:val="0"/>
          <w:sz w:val="28"/>
          <w:szCs w:val="28"/>
          <w:lang w:eastAsia="ru-RU"/>
          <w14:ligatures w14:val="none"/>
        </w:rPr>
        <w:t xml:space="preserve"> и по реагированию на компьютерные инциденты в них;</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осуществляется эксплуатация разрешенного к использованию программного обеспечения и/или его компонентов, а также обеспечивается контроль за его установкой и обновлением;</w:t>
      </w:r>
    </w:p>
    <w:p w:rsidR="00641DEE" w:rsidRPr="00641DEE" w:rsidRDefault="00641DEE" w:rsidP="00C1597D">
      <w:pPr>
        <w:numPr>
          <w:ilvl w:val="0"/>
          <w:numId w:val="1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осуществляется выявление инцидентов и реагирование на них, реализуются меры по устранению инцидентов в случае их появления.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 обработке персональных данных автоматизированном способом Оператор принимает необходимые меры по обеспечению безопасности персональных данных с учетом требований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Обработка персональных данных неавтоматизированном способом осуществляется в порядке, предусмотренном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8. Порядок рассмотрения обращений и/или запросов субъектов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8.1. Субъект персональных данных вправе обратиться и/или направить запрос по вопросам обработки его персональных данных Оператору через электронную почту </w:t>
      </w:r>
      <w:r w:rsidR="00C1597D">
        <w:rPr>
          <w:rFonts w:ascii="Times" w:hAnsi="Times"/>
          <w:sz w:val="28"/>
          <w:szCs w:val="28"/>
          <w:lang w:val="en-US" w:eastAsia="ru-RU"/>
        </w:rPr>
        <w:t>director</w:t>
      </w:r>
      <w:r w:rsidR="00C1597D" w:rsidRPr="00C1597D">
        <w:rPr>
          <w:rFonts w:ascii="Times" w:hAnsi="Times"/>
          <w:sz w:val="28"/>
          <w:szCs w:val="28"/>
          <w:lang w:eastAsia="ru-RU"/>
        </w:rPr>
        <w:t>@</w:t>
      </w:r>
      <w:r w:rsidR="00C1597D" w:rsidRPr="0084694C">
        <w:rPr>
          <w:rFonts w:ascii="Times" w:hAnsi="Times"/>
          <w:sz w:val="28"/>
          <w:szCs w:val="28"/>
          <w:lang w:eastAsia="ru-RU"/>
        </w:rPr>
        <w:t>medcentr-zdorovie.ru</w:t>
      </w:r>
      <w:r w:rsidRPr="00641DEE">
        <w:rPr>
          <w:rFonts w:ascii="Times" w:eastAsia="Times New Roman" w:hAnsi="Times" w:cs="Times New Roman"/>
          <w:kern w:val="0"/>
          <w:sz w:val="28"/>
          <w:szCs w:val="28"/>
          <w:lang w:eastAsia="ru-RU"/>
          <w14:ligatures w14:val="none"/>
        </w:rPr>
        <w:t xml:space="preserve">, а также путем направления почтовой </w:t>
      </w:r>
      <w:r w:rsidRPr="00641DEE">
        <w:rPr>
          <w:rFonts w:ascii="Times" w:eastAsia="Times New Roman" w:hAnsi="Times" w:cs="Times New Roman"/>
          <w:kern w:val="0"/>
          <w:sz w:val="28"/>
          <w:szCs w:val="28"/>
          <w:lang w:eastAsia="ru-RU"/>
          <w14:ligatures w14:val="none"/>
        </w:rPr>
        <w:lastRenderedPageBreak/>
        <w:t xml:space="preserve">корреспонденции по адресу: </w:t>
      </w:r>
      <w:r w:rsidR="00C1597D" w:rsidRPr="0084694C">
        <w:rPr>
          <w:rFonts w:ascii="Times" w:hAnsi="Times"/>
          <w:sz w:val="28"/>
          <w:szCs w:val="28"/>
        </w:rPr>
        <w:t xml:space="preserve">241050, Брянская область, </w:t>
      </w:r>
      <w:proofErr w:type="spellStart"/>
      <w:r w:rsidR="00C1597D" w:rsidRPr="0084694C">
        <w:rPr>
          <w:rFonts w:ascii="Times" w:hAnsi="Times"/>
          <w:sz w:val="28"/>
          <w:szCs w:val="28"/>
        </w:rPr>
        <w:t>г.Брянск</w:t>
      </w:r>
      <w:proofErr w:type="spellEnd"/>
      <w:r w:rsidR="00C1597D" w:rsidRPr="0084694C">
        <w:rPr>
          <w:rFonts w:ascii="Times" w:hAnsi="Times"/>
          <w:sz w:val="28"/>
          <w:szCs w:val="28"/>
        </w:rPr>
        <w:t xml:space="preserve">, </w:t>
      </w:r>
      <w:proofErr w:type="spellStart"/>
      <w:r w:rsidR="00C1597D" w:rsidRPr="0084694C">
        <w:rPr>
          <w:rFonts w:ascii="Times" w:hAnsi="Times"/>
          <w:sz w:val="28"/>
          <w:szCs w:val="28"/>
        </w:rPr>
        <w:t>пр-кт</w:t>
      </w:r>
      <w:proofErr w:type="spellEnd"/>
      <w:r w:rsidR="00C1597D" w:rsidRPr="0084694C">
        <w:rPr>
          <w:rFonts w:ascii="Times" w:hAnsi="Times"/>
          <w:sz w:val="28"/>
          <w:szCs w:val="28"/>
        </w:rPr>
        <w:t xml:space="preserve"> Станке-Димитрова, д. 76, помещение 5</w:t>
      </w:r>
      <w:r w:rsidRPr="00641DEE">
        <w:rPr>
          <w:rFonts w:ascii="Times" w:eastAsia="Times New Roman" w:hAnsi="Times" w:cs="Times New Roman"/>
          <w:kern w:val="0"/>
          <w:sz w:val="28"/>
          <w:szCs w:val="28"/>
          <w:lang w:eastAsia="ru-RU"/>
          <w14:ligatures w14:val="none"/>
        </w:rPr>
        <w:t>.</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8.2. Обращение и/или запрос субъекта персональных данных в адрес Оператора должны содержать сведения, достаточные для подтверждения достоверности факта обращения непосредственно субъекта персональных данных либо его представителя.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8.3. Субъект персональных данных вправе отозвать согласие на обработку персональных данных путем направления подписанной формы отзыва согласия на обработку персональных данных (Приложение № 2 к настоящей Политике) способом, указанным в п. 8.1. Политики.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8.4. Оператор, получив обращение и/или запрос субъекта персональных данных и убедившись в его законности, предоставляет субъекту персональных данных (представителю), сведения, указанные в запросе, в той форме, в которой направлены соответствующие обращение либо запрос, если иное не указано в обращении или запросе, и/или принимает иные меры в зависимости от специфики (особенностей) обращения и/или запроса. Предоставляемые Оператором сведения не могут содержать персональные данные, принадлежащие другим субъектам персональных данных, за исключением случаев, когда имеются законные основания для раскрытия таких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8.5. Предоставление информации и/или принятие иных мер в связи с поступлением обращений и/или запросов от субъектов персональных данных производится Оператором в объеме и сроки, предусмотренные законодательством РФ. Установленный законодательством РФ срок ответа субъекту на обращение и/или запрос о предоставлении информации, касающейся обработки его персональных данных, может быть продлен на основании установленных ФЗ «О персональных данных» ограничений с направлением в адрес субъекта персональных данных мотивированного уведомления, содержащего сведения о причинах продления срока предоставления запрашиваемой информации.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8.6. Оператор вправе отказать субъекту персональных данных в удовлетворении требований, указанных в обращении и/или запросе, путем направления субъекту персональных данных или его представителю мотивированного отказа, если у Оператора в соответствии с законодательством РФ имеются такие основания.</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9. Порядок уведомления и рассмотрения запросов уполномоченного органа по защите прав субъектов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9.1. Оператор рассматривает запросы уполномоченного органа по защите прав субъектов персональных данных, поступившие на адрес электронной почты </w:t>
      </w:r>
      <w:r w:rsidR="00C1597D">
        <w:rPr>
          <w:rFonts w:ascii="Times" w:hAnsi="Times"/>
          <w:sz w:val="28"/>
          <w:szCs w:val="28"/>
          <w:lang w:val="en-US" w:eastAsia="ru-RU"/>
        </w:rPr>
        <w:t>director</w:t>
      </w:r>
      <w:r w:rsidR="00C1597D" w:rsidRPr="00C1597D">
        <w:rPr>
          <w:rFonts w:ascii="Times" w:hAnsi="Times"/>
          <w:sz w:val="28"/>
          <w:szCs w:val="28"/>
          <w:lang w:eastAsia="ru-RU"/>
        </w:rPr>
        <w:t>@</w:t>
      </w:r>
      <w:r w:rsidR="00C1597D" w:rsidRPr="0084694C">
        <w:rPr>
          <w:rFonts w:ascii="Times" w:hAnsi="Times"/>
          <w:sz w:val="28"/>
          <w:szCs w:val="28"/>
          <w:lang w:eastAsia="ru-RU"/>
        </w:rPr>
        <w:t>medcentr-zdorovie.ru</w:t>
      </w:r>
      <w:r w:rsidRPr="00641DEE">
        <w:rPr>
          <w:rFonts w:ascii="Times" w:eastAsia="Times New Roman" w:hAnsi="Times" w:cs="Times New Roman"/>
          <w:kern w:val="0"/>
          <w:sz w:val="28"/>
          <w:szCs w:val="28"/>
          <w:lang w:eastAsia="ru-RU"/>
          <w14:ligatures w14:val="none"/>
        </w:rPr>
        <w:t xml:space="preserve">, почтовый адрес: </w:t>
      </w:r>
      <w:r w:rsidR="00C1597D" w:rsidRPr="0084694C">
        <w:rPr>
          <w:rFonts w:ascii="Times" w:hAnsi="Times"/>
          <w:sz w:val="28"/>
          <w:szCs w:val="28"/>
        </w:rPr>
        <w:t xml:space="preserve">241050, Брянская область, </w:t>
      </w:r>
      <w:proofErr w:type="spellStart"/>
      <w:r w:rsidR="00C1597D" w:rsidRPr="0084694C">
        <w:rPr>
          <w:rFonts w:ascii="Times" w:hAnsi="Times"/>
          <w:sz w:val="28"/>
          <w:szCs w:val="28"/>
        </w:rPr>
        <w:t>г.Брянск</w:t>
      </w:r>
      <w:proofErr w:type="spellEnd"/>
      <w:r w:rsidR="00C1597D" w:rsidRPr="0084694C">
        <w:rPr>
          <w:rFonts w:ascii="Times" w:hAnsi="Times"/>
          <w:sz w:val="28"/>
          <w:szCs w:val="28"/>
        </w:rPr>
        <w:t xml:space="preserve">, </w:t>
      </w:r>
      <w:proofErr w:type="spellStart"/>
      <w:r w:rsidR="00C1597D" w:rsidRPr="0084694C">
        <w:rPr>
          <w:rFonts w:ascii="Times" w:hAnsi="Times"/>
          <w:sz w:val="28"/>
          <w:szCs w:val="28"/>
        </w:rPr>
        <w:t>пр-кт</w:t>
      </w:r>
      <w:proofErr w:type="spellEnd"/>
      <w:r w:rsidR="00C1597D" w:rsidRPr="0084694C">
        <w:rPr>
          <w:rFonts w:ascii="Times" w:hAnsi="Times"/>
          <w:sz w:val="28"/>
          <w:szCs w:val="28"/>
        </w:rPr>
        <w:t xml:space="preserve"> Станке-Димитрова, д. 76, помещение 5</w:t>
      </w:r>
      <w:r w:rsidRPr="00641DEE">
        <w:rPr>
          <w:rFonts w:ascii="Times" w:eastAsia="Times New Roman" w:hAnsi="Times" w:cs="Times New Roman"/>
          <w:kern w:val="0"/>
          <w:sz w:val="28"/>
          <w:szCs w:val="28"/>
          <w:lang w:eastAsia="ru-RU"/>
          <w14:ligatures w14:val="none"/>
        </w:rPr>
        <w:t xml:space="preserve">, а также через иные каналы </w:t>
      </w:r>
      <w:r w:rsidRPr="00641DEE">
        <w:rPr>
          <w:rFonts w:ascii="Times" w:eastAsia="Times New Roman" w:hAnsi="Times" w:cs="Times New Roman"/>
          <w:kern w:val="0"/>
          <w:sz w:val="28"/>
          <w:szCs w:val="28"/>
          <w:lang w:eastAsia="ru-RU"/>
          <w14:ligatures w14:val="none"/>
        </w:rPr>
        <w:lastRenderedPageBreak/>
        <w:t>связи, использование которых предусмотрено законодательством РФ для направления таких запросов.</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9.2. Оператор сообщает по запросу уполномоченного органа по защите прав субъектов персональных данных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9.3. В случаях, установленных ФЗ «О персональных данных», Оператор направляет в уполномоченный орган по защите прав субъектов персональных данных соответствующие уведомления.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9.4. В случае изменений сведений об обработке персональных данных и до начала трансграничной передачи персональных данных Оператор уведомляет об этом уполномоченный орган по защите прав субъектов персональных данных в порядке и сроки, предусмотренные ФЗ «О персональных данных».</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9.5.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с момента выявления такого инцидента, уведомляет уполномоченный орган по защите прав субъектов персональных данных:</w:t>
      </w:r>
    </w:p>
    <w:p w:rsidR="00641DEE" w:rsidRPr="00641DEE" w:rsidRDefault="00641DEE" w:rsidP="00C1597D">
      <w:pPr>
        <w:numPr>
          <w:ilvl w:val="0"/>
          <w:numId w:val="1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641DEE" w:rsidRPr="00641DEE" w:rsidRDefault="00641DEE" w:rsidP="00C1597D">
      <w:pPr>
        <w:numPr>
          <w:ilvl w:val="0"/>
          <w:numId w:val="1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течение семидесяти двух часов о результатах внутреннего расследования выявленного инцидента, а также о лицах, действия которых стали причиной выявленного инцидента (при наличии).</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10. Права и обязанности Оператора, права субъектов персональных данных</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10.1. Оператор обязан:</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предоставить лицу, ответственному за организации обработки персональных данных, сведения в соответствии с ФЗ «О персональных данных»;</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при обработке персональных данных соблюдать требования законодательства РФ в отношении обработки и защиты персональных данных, в том числе требования, предусмотренные для сбора персональных данных;</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 обработке персональных данных работников Оператора соблюдать требования к обработке и защите таких персональных данных, предусмотренных трудовым законодательством РФ;</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опубликовать или иным образом обеспечить неограниченный доступ к документу, определяющему политику Оператора в отношении обработки персональных данных, к сведениям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субъектов персональных данных (граждан РФ) с использованием баз данных, находящихся на территории РФ, за исключением случаев, предусмотренных законодательством РФ;</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 сборе персональных данных с использованием информационно-телекоммуникационных сетей,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случае, если предоставление персональных данных и/или согласия на их обработку является обязательным в соответствии с требованиями законодательства РФ и субъект персональных данных отказывается предоставить персональные данные и/или предоставить согласие на их обработку, разъяснить юридические последствия непредоставления персональных данных и/или согласия на их обработку;</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случае принятия Оператором решения на основании исключительно автоматизированной обработки персональных данных субъекта персональных данных разъяснить ему порядок принятия решения и возможные юридические последствия такого решения, предоставить возможность заявить возражение против такого решения;</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 случае получения персональных данных не от субъекта персональных данных до начала обработки персональных данных предоставить Субъекту персональных данных информацию, предусмотренную ФЗ «О персональных данных», с учетом установленных исключений;</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выполнять обязанности, предусмотренные для Операторов персональных данных, при получении запросов и/или обращений по вопросам персональных </w:t>
      </w:r>
      <w:r w:rsidRPr="00641DEE">
        <w:rPr>
          <w:rFonts w:ascii="Times" w:eastAsia="Times New Roman" w:hAnsi="Times" w:cs="Times New Roman"/>
          <w:kern w:val="0"/>
          <w:sz w:val="28"/>
          <w:szCs w:val="28"/>
          <w:lang w:eastAsia="ru-RU"/>
          <w14:ligatures w14:val="none"/>
        </w:rPr>
        <w:lastRenderedPageBreak/>
        <w:t>данных от субъекта персональных данных и/или его Представителя (обладающего полномочиями на представление интересов субъекта персональных данных), и/или от Надзорного органа;</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принимать меры, направленные на обеспечение выполнения требований ФЗ «О персональных данных»;</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принимать меры по обеспечению безопасности персональных данных при их обработке;</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выполнять обязанности по устранению нарушений Законодательства РФ, если такие нарушения были допущены при обработке персональных данных, а также выполнять обязанности по уточнению, блокированию, уничтожению персональных данных в случаях, предусмотренных Законодательством РФ;</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выполнять обязанности, установленные ФЗ «О персональных данных» для Операторов персональных данных, в случае получения от субъекта персональных данных требования о прекращении обработки персональных данных и/или отзыва согласия на обработку персональных данных;</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взаимодействовать с Надзорным органом по вопросам, связанным с обработкой и защитой персональных данных, в случаях, предусмотренных ФЗ «О персональных данных»;</w:t>
      </w:r>
    </w:p>
    <w:p w:rsidR="00641DEE" w:rsidRPr="00641DEE" w:rsidRDefault="00641DEE" w:rsidP="00C1597D">
      <w:pPr>
        <w:numPr>
          <w:ilvl w:val="0"/>
          <w:numId w:val="1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выполнять иные обязанности, предусмотренные законодательством РФ.</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10.2. Оператор имеет право:</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обрабатывать персональные данные субъектов персональных данных в отсутствие согласия на обработку персональных данных в случаях, предусмотренных ФЗ «О персональных данных»;</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осуществлять передачу персональных данных субъектов персональных данных третьим лицам/партнерам, государственным органам, муниципальным органам власти, государственным учреждениям, государственным внебюджетным фондам, иным лицам (если применимо), а также поручить обработку персональных данных Субъектов персональных данных третьим лицам/партнерам, иным лицам при наличии соответствующих правовых оснований и соблюдении требований ФЗ «О персональных данных»;</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отказать субъекту персональных данных в предоставлении сведений об обработке его персональных данных в случаях, предусмотренных ФЗ «О персональных данных»;</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самостоятельно определять состав и перечень мер, необходимых и достаточных для обеспечения выполнения обязанностей, предусмотренных ФЗ «О персональных данных» и принятыми в соответствии с ним нормативными правовыми актами, если иное не предусмотрено законодательством РФ;</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самостоятельно, с учетом требований ФЗ «О персональных данных», определять перечень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w:t>
      </w:r>
      <w:r w:rsidRPr="00641DEE">
        <w:rPr>
          <w:rFonts w:ascii="Times" w:eastAsia="Times New Roman" w:hAnsi="Times" w:cs="Times New Roman"/>
          <w:kern w:val="0"/>
          <w:sz w:val="28"/>
          <w:szCs w:val="28"/>
          <w:lang w:eastAsia="ru-RU"/>
          <w14:ligatures w14:val="none"/>
        </w:rPr>
        <w:lastRenderedPageBreak/>
        <w:t>неправомерных действий в отношении персональных данных на основании проведенной оценки актуальных угроз безопасности персональных данных, а также определять порядок реализации указанных мер и проводить оценку эффективности принимаемых мер;</w:t>
      </w:r>
    </w:p>
    <w:p w:rsidR="00641DEE" w:rsidRPr="00641DEE" w:rsidRDefault="00641DEE" w:rsidP="00C1597D">
      <w:pPr>
        <w:numPr>
          <w:ilvl w:val="0"/>
          <w:numId w:val="1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реализовывать иные права, предусмотренные законодательством РФ.</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10.3. Субъект персональных данных имеет право:</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свободно, своей волей и в своем интересе предоставлять согласие на обработку персональных данных с учетом требований ФЗ «О персональных данных» к форме и содержанию согласий на обработку персональных данных;</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направлять запросы и/или обращения, в том числе повторные, и получать информацию по вопросам обработки персональных данных, принадлежащих субъекту персональных данных, в порядке, форме, объеме и в сроки, установленные законодательством РФ;</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РФ меры по защите своих прав с учетом исключений, установленных ФЗ «О персональных данных»;</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обратиться с требованием к Оператору прекратить обработку своих персональных данных, а также отозвать предоставленное согласие на обработку персональных данных;</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возражать против принятия Оператором решения, основанного на исключительно автоматизированной обработке его персональных данных;</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обжаловать действия или бездействия Оператора в уполномоченный орган по правам субъектов персональных данных или в судебном порядке;</w:t>
      </w:r>
    </w:p>
    <w:p w:rsidR="00641DEE" w:rsidRPr="00641DEE" w:rsidRDefault="00641DEE" w:rsidP="00C1597D">
      <w:pPr>
        <w:numPr>
          <w:ilvl w:val="0"/>
          <w:numId w:val="1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осуществлять иные права, предусмотренные Законодательством РФ.</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11. Заключительные положения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11.1. Политика вводится в действие и становится обязательной для исполнения всеми работниками Оператора с момента ее утверждения.</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11.2. Политика может быть изменена в любой момент времени по усмотрению Оператора.</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11.3. В случае, если по тем или иным причинам одно или несколько положений настоящей Политики будут признаны недействительными или не имеющими юридической силы, данные обстоятельства не оказывают влияния на действительность или применимость остальных положений Политики.</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11.4. Работники Оператора несут ответственность за несоблюдение требований к обработке и защите персональных данных, в том числе за разглашение или </w:t>
      </w:r>
      <w:r w:rsidRPr="00641DEE">
        <w:rPr>
          <w:rFonts w:ascii="Times" w:eastAsia="Times New Roman" w:hAnsi="Times" w:cs="Times New Roman"/>
          <w:kern w:val="0"/>
          <w:sz w:val="28"/>
          <w:szCs w:val="28"/>
          <w:lang w:eastAsia="ru-RU"/>
          <w14:ligatures w14:val="none"/>
        </w:rPr>
        <w:lastRenderedPageBreak/>
        <w:t>незаконное использование персональных данных, в порядке и при наступлении условий, предусмотренных Трудовым кодексом Российской Федерации, а также могут быть привлечены к гражданско-правовой, административной и уголовной ответственности в порядке, предусмотренном применимыми нормативными правовыми актами РФ.</w:t>
      </w:r>
    </w:p>
    <w:p w:rsidR="00641DEE" w:rsidRPr="00641DEE" w:rsidRDefault="00641DEE" w:rsidP="00C1597D">
      <w:p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11.5. В случае возникновения любых вопросов касательно обработки персональных данных Оператором субъект персональных данных может обратиться по адресу электронной почты </w:t>
      </w:r>
      <w:r w:rsidR="00E5632C">
        <w:rPr>
          <w:rFonts w:ascii="Times" w:hAnsi="Times"/>
          <w:sz w:val="28"/>
          <w:szCs w:val="28"/>
          <w:lang w:val="en-US" w:eastAsia="ru-RU"/>
        </w:rPr>
        <w:t>director</w:t>
      </w:r>
      <w:r w:rsidR="00E5632C" w:rsidRPr="00C1597D">
        <w:rPr>
          <w:rFonts w:ascii="Times" w:hAnsi="Times"/>
          <w:sz w:val="28"/>
          <w:szCs w:val="28"/>
          <w:lang w:eastAsia="ru-RU"/>
        </w:rPr>
        <w:t>@</w:t>
      </w:r>
      <w:r w:rsidR="00E5632C" w:rsidRPr="0084694C">
        <w:rPr>
          <w:rFonts w:ascii="Times" w:hAnsi="Times"/>
          <w:sz w:val="28"/>
          <w:szCs w:val="28"/>
          <w:lang w:eastAsia="ru-RU"/>
        </w:rPr>
        <w:t>medcentr-zdorovie.ru</w:t>
      </w:r>
      <w:r w:rsidRPr="00641DEE">
        <w:rPr>
          <w:rFonts w:ascii="Times" w:eastAsia="Times New Roman" w:hAnsi="Times" w:cs="Times New Roman"/>
          <w:kern w:val="0"/>
          <w:sz w:val="28"/>
          <w:szCs w:val="28"/>
          <w:lang w:eastAsia="ru-RU"/>
          <w14:ligatures w14:val="none"/>
        </w:rPr>
        <w:t xml:space="preserve">, а также путем направления почтовой корреспонденции по адресу: </w:t>
      </w:r>
      <w:r w:rsidR="00E5632C" w:rsidRPr="0084694C">
        <w:rPr>
          <w:rFonts w:ascii="Times" w:hAnsi="Times"/>
          <w:sz w:val="28"/>
          <w:szCs w:val="28"/>
        </w:rPr>
        <w:t xml:space="preserve">241050, Брянская область, </w:t>
      </w:r>
      <w:proofErr w:type="spellStart"/>
      <w:r w:rsidR="00E5632C" w:rsidRPr="0084694C">
        <w:rPr>
          <w:rFonts w:ascii="Times" w:hAnsi="Times"/>
          <w:sz w:val="28"/>
          <w:szCs w:val="28"/>
        </w:rPr>
        <w:t>г.Брянск</w:t>
      </w:r>
      <w:proofErr w:type="spellEnd"/>
      <w:r w:rsidR="00E5632C" w:rsidRPr="0084694C">
        <w:rPr>
          <w:rFonts w:ascii="Times" w:hAnsi="Times"/>
          <w:sz w:val="28"/>
          <w:szCs w:val="28"/>
        </w:rPr>
        <w:t xml:space="preserve">, </w:t>
      </w:r>
      <w:proofErr w:type="spellStart"/>
      <w:r w:rsidR="00E5632C" w:rsidRPr="0084694C">
        <w:rPr>
          <w:rFonts w:ascii="Times" w:hAnsi="Times"/>
          <w:sz w:val="28"/>
          <w:szCs w:val="28"/>
        </w:rPr>
        <w:t>пр-кт</w:t>
      </w:r>
      <w:proofErr w:type="spellEnd"/>
      <w:r w:rsidR="00E5632C" w:rsidRPr="0084694C">
        <w:rPr>
          <w:rFonts w:ascii="Times" w:hAnsi="Times"/>
          <w:sz w:val="28"/>
          <w:szCs w:val="28"/>
        </w:rPr>
        <w:t xml:space="preserve"> Станке-Димитрова, д. 76, помещение 5</w:t>
      </w:r>
      <w:r w:rsidRPr="00641DEE">
        <w:rPr>
          <w:rFonts w:ascii="Times" w:eastAsia="Times New Roman" w:hAnsi="Times" w:cs="Times New Roman"/>
          <w:kern w:val="0"/>
          <w:sz w:val="28"/>
          <w:szCs w:val="28"/>
          <w:lang w:eastAsia="ru-RU"/>
          <w14:ligatures w14:val="none"/>
        </w:rPr>
        <w:t>.</w:t>
      </w:r>
    </w:p>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t>Приложение № 1 к Политике в отношении обработки персональных данных</w:t>
      </w:r>
    </w:p>
    <w:p w:rsidR="00641DEE" w:rsidRPr="00641DEE" w:rsidRDefault="00641DEE" w:rsidP="00C1597D">
      <w:pPr>
        <w:spacing w:before="100" w:beforeAutospacing="1" w:after="100" w:afterAutospacing="1"/>
        <w:jc w:val="both"/>
        <w:outlineLvl w:val="2"/>
        <w:rPr>
          <w:rFonts w:ascii="Times" w:eastAsia="Times New Roman" w:hAnsi="Times" w:cs="Times New Roman"/>
          <w:b/>
          <w:bCs/>
          <w:kern w:val="0"/>
          <w:sz w:val="28"/>
          <w:szCs w:val="28"/>
          <w:lang w:eastAsia="ru-RU"/>
          <w14:ligatures w14:val="none"/>
        </w:rPr>
      </w:pPr>
      <w:r w:rsidRPr="00641DEE">
        <w:rPr>
          <w:rFonts w:ascii="Times" w:eastAsia="Times New Roman" w:hAnsi="Times" w:cs="Times New Roman"/>
          <w:b/>
          <w:bCs/>
          <w:kern w:val="0"/>
          <w:sz w:val="28"/>
          <w:szCs w:val="28"/>
          <w:lang w:eastAsia="ru-RU"/>
          <w14:ligatures w14:val="none"/>
        </w:rPr>
        <w:t>Цели обработки персональных данных Оператором</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1939"/>
        <w:gridCol w:w="1782"/>
        <w:gridCol w:w="3335"/>
        <w:gridCol w:w="2554"/>
      </w:tblGrid>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Наименование цели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Наименование категории персональных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Перечень персональных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Категории субъектов персональных данных</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ведение кадрового и бухгалтерского учета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год рождения;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месяц рождения;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рождения;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рождения;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семейное положение;</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пол;</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электронной почты;</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места жительства;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регистрации;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телефона;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СНИЛС;</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ИНН;</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гражданство;</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документа, удостоверяющего личность;</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реквизиты банковской карты;</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профессия;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должность;</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отношение к воинской обязанности;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воинском учете;</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об образовании;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табельный номер;</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вид работы (основная, по совместительству);</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знание иностранного языка;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стаже работы;</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состояние в браке;</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состав семьи;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приеме на работу и переводе на другую работу;</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структурное подразделение;</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специальность;</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аттестация;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тарифная ставка (оклад);</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надбавки;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повышение квалификации;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профессиональная переподготовка (дата начала переподготовки; дата окончания переподготовки; </w:t>
            </w:r>
            <w:r w:rsidRPr="00641DEE">
              <w:rPr>
                <w:rFonts w:ascii="Times" w:eastAsia="Times New Roman" w:hAnsi="Times" w:cs="Times New Roman"/>
                <w:kern w:val="0"/>
                <w:sz w:val="28"/>
                <w:szCs w:val="28"/>
                <w:lang w:eastAsia="ru-RU"/>
                <w14:ligatures w14:val="none"/>
              </w:rPr>
              <w:lastRenderedPageBreak/>
              <w:t>специальность; данные документа (наименование, номер, дата);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награды и поощрения;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почетные звания наименование; данные документа (наименование; серия, номер; дата);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отпуск (вид отпуска; период работы; количество календарных дней отпуска; дата начала и окончания);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социальные льготы (наименование льготы, номер и дата выдачи документа);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основание прекращения трудового договора (увольнения);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увольнения;</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и дата трудового договора;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командировках (дата, место назначения, срок, цель; источник финансирования, задание);</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рабочем времени (явках и неявках на работу);</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наличии ипотеки;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вид и реквизиты (серия, номер, дата выдачи, срок действия) документа, удостоверяющего </w:t>
            </w:r>
            <w:r w:rsidRPr="00641DEE">
              <w:rPr>
                <w:rFonts w:ascii="Times" w:eastAsia="Times New Roman" w:hAnsi="Times" w:cs="Times New Roman"/>
                <w:kern w:val="0"/>
                <w:sz w:val="28"/>
                <w:szCs w:val="28"/>
                <w:lang w:eastAsia="ru-RU"/>
                <w14:ligatures w14:val="none"/>
              </w:rPr>
              <w:lastRenderedPageBreak/>
              <w:t>личность иностранного гражданина;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вид и реквизиты документа, подтверждающего право на пребывание (проживание) в Российской Федерации;</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цель въезда;</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серия и номер миграционной карты;</w:t>
            </w:r>
          </w:p>
          <w:p w:rsidR="00641DEE" w:rsidRPr="00641DEE" w:rsidRDefault="00641DEE" w:rsidP="00C1597D">
            <w:pPr>
              <w:numPr>
                <w:ilvl w:val="0"/>
                <w:numId w:val="1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страхового полиса.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1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работники;</w:t>
            </w:r>
          </w:p>
          <w:p w:rsidR="00641DEE" w:rsidRPr="00641DEE" w:rsidRDefault="00641DEE" w:rsidP="00C1597D">
            <w:pPr>
              <w:numPr>
                <w:ilvl w:val="0"/>
                <w:numId w:val="1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родственники работников;</w:t>
            </w:r>
          </w:p>
          <w:p w:rsidR="00641DEE" w:rsidRPr="00641DEE" w:rsidRDefault="00641DEE" w:rsidP="00C1597D">
            <w:pPr>
              <w:numPr>
                <w:ilvl w:val="0"/>
                <w:numId w:val="1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контрагенты;</w:t>
            </w:r>
          </w:p>
          <w:p w:rsidR="00641DEE" w:rsidRPr="00641DEE" w:rsidRDefault="00641DEE" w:rsidP="00C1597D">
            <w:pPr>
              <w:numPr>
                <w:ilvl w:val="0"/>
                <w:numId w:val="1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представители контрагентов.</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продвижение товаров, работ, услуг на рынке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регистрации;</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телефона;</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должность;</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из файлов куки;</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работы;</w:t>
            </w:r>
          </w:p>
          <w:p w:rsidR="00641DEE" w:rsidRPr="00641DEE" w:rsidRDefault="00641DEE" w:rsidP="00C1597D">
            <w:pPr>
              <w:numPr>
                <w:ilvl w:val="0"/>
                <w:numId w:val="1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канал привлечения.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1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контрагенты;</w:t>
            </w:r>
          </w:p>
          <w:p w:rsidR="00641DEE" w:rsidRPr="00641DEE" w:rsidRDefault="00641DEE" w:rsidP="00C1597D">
            <w:pPr>
              <w:numPr>
                <w:ilvl w:val="0"/>
                <w:numId w:val="1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представители контрагентов;</w:t>
            </w:r>
          </w:p>
          <w:p w:rsidR="00641DEE" w:rsidRPr="00641DEE" w:rsidRDefault="00641DEE" w:rsidP="00C1597D">
            <w:pPr>
              <w:numPr>
                <w:ilvl w:val="0"/>
                <w:numId w:val="1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клиенты;</w:t>
            </w:r>
          </w:p>
          <w:p w:rsidR="00641DEE" w:rsidRPr="00641DEE" w:rsidRDefault="00641DEE" w:rsidP="00C1597D">
            <w:pPr>
              <w:numPr>
                <w:ilvl w:val="0"/>
                <w:numId w:val="1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посетители сайта.</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обеспечение пропускного режима на территорию оператора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0"/>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20"/>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должность;</w:t>
            </w:r>
          </w:p>
          <w:p w:rsidR="00641DEE" w:rsidRPr="00641DEE" w:rsidRDefault="00641DEE" w:rsidP="00C1597D">
            <w:pPr>
              <w:numPr>
                <w:ilvl w:val="0"/>
                <w:numId w:val="20"/>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1"/>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работники.</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подбор персонала (соискателей) на вакантные должности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год рождения;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месяц рождения;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рождения;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рождения;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семейное положение;</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пол;</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электронной почты;</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места жительства;</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регистрации;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номер телефона;</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ИНН;</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гражданство;</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документа, удостоверяющего личность;</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документа, удостоверяющего личность за пределами Российской Федерации;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отношение к воинской обязанности;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воинском учете;</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об образовании;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смене фамилии (при наличии);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фотография;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предыдущих местах работы (дата начала, окончания, организация, город, должность, причина увольнения);</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трудовом стаже;</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ключевые навыки;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наличие водительских прав;</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повышение квалификации;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профессиональная переподготовка;</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владение иностранными языками;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сведения о смене гражданства (при наличии);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наличие детей;</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медицинских противопоказаниях;</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государственной и/или муниципальной службе за последние 2 года (при наличии);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состоянии в общественных организациях и/или учредителем, акционером, участником юридических лиц (при наличии);</w:t>
            </w:r>
          </w:p>
          <w:p w:rsidR="00641DEE" w:rsidRPr="00641DEE" w:rsidRDefault="00641DEE" w:rsidP="00C1597D">
            <w:pPr>
              <w:numPr>
                <w:ilvl w:val="0"/>
                <w:numId w:val="22"/>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степень родства.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соискатели;</w:t>
            </w:r>
          </w:p>
          <w:p w:rsidR="00641DEE" w:rsidRPr="00641DEE" w:rsidRDefault="00641DEE" w:rsidP="00C1597D">
            <w:pPr>
              <w:numPr>
                <w:ilvl w:val="0"/>
                <w:numId w:val="23"/>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родственники претендентов на должность;</w:t>
            </w:r>
          </w:p>
          <w:p w:rsidR="00641DEE" w:rsidRPr="00641DEE" w:rsidRDefault="00641DEE" w:rsidP="00C1597D">
            <w:pPr>
              <w:numPr>
                <w:ilvl w:val="0"/>
                <w:numId w:val="23"/>
              </w:numPr>
              <w:spacing w:before="100" w:beforeAutospacing="1" w:after="100" w:afterAutospacing="1"/>
              <w:jc w:val="both"/>
              <w:rPr>
                <w:rFonts w:ascii="Times" w:eastAsia="Times New Roman" w:hAnsi="Times" w:cs="Times New Roman"/>
                <w:kern w:val="0"/>
                <w:sz w:val="28"/>
                <w:szCs w:val="28"/>
                <w:lang w:eastAsia="ru-RU"/>
                <w14:ligatures w14:val="none"/>
              </w:rPr>
            </w:pPr>
            <w:proofErr w:type="spellStart"/>
            <w:r w:rsidRPr="00641DEE">
              <w:rPr>
                <w:rFonts w:ascii="Times" w:eastAsia="Times New Roman" w:hAnsi="Times" w:cs="Times New Roman"/>
                <w:kern w:val="0"/>
                <w:sz w:val="28"/>
                <w:szCs w:val="28"/>
                <w:lang w:eastAsia="ru-RU"/>
                <w14:ligatures w14:val="none"/>
              </w:rPr>
              <w:t>рекомендатели</w:t>
            </w:r>
            <w:proofErr w:type="spellEnd"/>
            <w:r w:rsidRPr="00641DEE">
              <w:rPr>
                <w:rFonts w:ascii="Times" w:eastAsia="Times New Roman" w:hAnsi="Times" w:cs="Times New Roman"/>
                <w:kern w:val="0"/>
                <w:sz w:val="28"/>
                <w:szCs w:val="28"/>
                <w:lang w:eastAsia="ru-RU"/>
                <w14:ligatures w14:val="none"/>
              </w:rPr>
              <w:t xml:space="preserve"> претендента на должность.</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оказание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год рождения;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месяц рождения;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рождения;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пол;</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электронной почты;</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телефона;</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желаемые специальность врача, дата и время приема;</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работы;</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фотография;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образование;</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профессия;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стаж работы;</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квалификационная категория;</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специализации;</w:t>
            </w:r>
          </w:p>
          <w:p w:rsidR="00641DEE" w:rsidRPr="00641DEE" w:rsidRDefault="00641DEE" w:rsidP="00C1597D">
            <w:pPr>
              <w:numPr>
                <w:ilvl w:val="0"/>
                <w:numId w:val="24"/>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 xml:space="preserve">сведения о дополнительном </w:t>
            </w:r>
            <w:r w:rsidRPr="00641DEE">
              <w:rPr>
                <w:rFonts w:ascii="Times" w:eastAsia="Times New Roman" w:hAnsi="Times" w:cs="Times New Roman"/>
                <w:kern w:val="0"/>
                <w:sz w:val="28"/>
                <w:szCs w:val="28"/>
                <w:lang w:eastAsia="ru-RU"/>
                <w14:ligatures w14:val="none"/>
              </w:rPr>
              <w:lastRenderedPageBreak/>
              <w:t>образовании, повышении квалификации.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lastRenderedPageBreak/>
              <w:t>клиенты;</w:t>
            </w:r>
          </w:p>
          <w:p w:rsidR="00641DEE" w:rsidRPr="00641DEE" w:rsidRDefault="00641DEE" w:rsidP="00C1597D">
            <w:pPr>
              <w:numPr>
                <w:ilvl w:val="0"/>
                <w:numId w:val="2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посетители сайта;</w:t>
            </w:r>
          </w:p>
          <w:p w:rsidR="00641DEE" w:rsidRPr="00641DEE" w:rsidRDefault="00641DEE" w:rsidP="00C1597D">
            <w:pPr>
              <w:numPr>
                <w:ilvl w:val="0"/>
                <w:numId w:val="25"/>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работники контрагентов.</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осуществление рабочих процессов Оператора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год рождения;</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месяц рождения;</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рождения;</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электронной почты;</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регистрации;</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телефона;</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ИНН;</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документа, удостоверяющего личность;</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должность;</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об образовании.</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место работы;</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структурное подразделение;</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интересы;</w:t>
            </w:r>
          </w:p>
          <w:p w:rsidR="00641DEE" w:rsidRPr="00641DEE" w:rsidRDefault="00641DEE" w:rsidP="00C1597D">
            <w:pPr>
              <w:numPr>
                <w:ilvl w:val="0"/>
                <w:numId w:val="26"/>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сведения о командировках.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работники</w:t>
            </w:r>
          </w:p>
          <w:p w:rsidR="00641DEE" w:rsidRPr="00641DEE" w:rsidRDefault="00641DEE" w:rsidP="00C1597D">
            <w:pPr>
              <w:numPr>
                <w:ilvl w:val="0"/>
                <w:numId w:val="2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контрагенты;</w:t>
            </w:r>
          </w:p>
          <w:p w:rsidR="00641DEE" w:rsidRPr="00641DEE" w:rsidRDefault="00641DEE" w:rsidP="00C1597D">
            <w:pPr>
              <w:numPr>
                <w:ilvl w:val="0"/>
                <w:numId w:val="27"/>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представители контрагентов.</w:t>
            </w:r>
          </w:p>
        </w:tc>
      </w:tr>
      <w:tr w:rsidR="00641DEE" w:rsidRPr="00641DEE" w:rsidTr="00641DEE">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предоставление льгот работникам Оператора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иные персональные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фамилия, имя, отчество;</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электронной почты;</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места жительства;</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адрес регистрации;</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номер телефона;</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СНИЛС;</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ИНН;</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данные документа, удостоверяющего личность;</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должность;</w:t>
            </w:r>
          </w:p>
          <w:p w:rsidR="00641DEE" w:rsidRPr="00641DEE" w:rsidRDefault="00641DEE" w:rsidP="00C1597D">
            <w:pPr>
              <w:numPr>
                <w:ilvl w:val="0"/>
                <w:numId w:val="28"/>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дата приема.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41DEE" w:rsidRPr="00641DEE" w:rsidRDefault="00641DEE" w:rsidP="00C1597D">
            <w:pPr>
              <w:numPr>
                <w:ilvl w:val="0"/>
                <w:numId w:val="29"/>
              </w:numPr>
              <w:spacing w:before="100" w:beforeAutospacing="1" w:after="100" w:afterAutospacing="1"/>
              <w:jc w:val="both"/>
              <w:rPr>
                <w:rFonts w:ascii="Times" w:eastAsia="Times New Roman" w:hAnsi="Times" w:cs="Times New Roman"/>
                <w:kern w:val="0"/>
                <w:sz w:val="28"/>
                <w:szCs w:val="28"/>
                <w:lang w:eastAsia="ru-RU"/>
                <w14:ligatures w14:val="none"/>
              </w:rPr>
            </w:pPr>
            <w:r w:rsidRPr="00641DEE">
              <w:rPr>
                <w:rFonts w:ascii="Times" w:eastAsia="Times New Roman" w:hAnsi="Times" w:cs="Times New Roman"/>
                <w:kern w:val="0"/>
                <w:sz w:val="28"/>
                <w:szCs w:val="28"/>
                <w:lang w:eastAsia="ru-RU"/>
                <w14:ligatures w14:val="none"/>
              </w:rPr>
              <w:t>работники.</w:t>
            </w:r>
          </w:p>
        </w:tc>
      </w:tr>
    </w:tbl>
    <w:p w:rsidR="00641DEE" w:rsidRPr="00641DEE" w:rsidRDefault="00641DEE" w:rsidP="00C1597D">
      <w:pPr>
        <w:spacing w:before="100" w:beforeAutospacing="1" w:after="100" w:afterAutospacing="1" w:line="420" w:lineRule="atLeast"/>
        <w:jc w:val="both"/>
        <w:outlineLvl w:val="1"/>
        <w:rPr>
          <w:rFonts w:ascii="Times" w:eastAsia="Times New Roman" w:hAnsi="Times" w:cs="Open Sans"/>
          <w:kern w:val="0"/>
          <w:sz w:val="28"/>
          <w:szCs w:val="28"/>
          <w:lang w:eastAsia="ru-RU"/>
          <w14:ligatures w14:val="none"/>
        </w:rPr>
      </w:pPr>
      <w:r w:rsidRPr="00641DEE">
        <w:rPr>
          <w:rFonts w:ascii="Times" w:eastAsia="Times New Roman" w:hAnsi="Times" w:cs="Open Sans"/>
          <w:kern w:val="0"/>
          <w:sz w:val="28"/>
          <w:szCs w:val="28"/>
          <w:lang w:eastAsia="ru-RU"/>
          <w14:ligatures w14:val="none"/>
        </w:rPr>
        <w:lastRenderedPageBreak/>
        <w:t>Приложение № 2 к Политике в отношении обработки персональных данных</w:t>
      </w:r>
    </w:p>
    <w:p w:rsidR="00E5632C" w:rsidRPr="00E5632C" w:rsidRDefault="00E5632C" w:rsidP="00E5632C">
      <w:pPr>
        <w:pStyle w:val="a3"/>
        <w:jc w:val="right"/>
        <w:rPr>
          <w:rFonts w:ascii="Times" w:hAnsi="Times" w:cs="Open Sans"/>
          <w:sz w:val="28"/>
          <w:szCs w:val="28"/>
        </w:rPr>
      </w:pPr>
      <w:r w:rsidRPr="00E5632C">
        <w:rPr>
          <w:rFonts w:ascii="Times" w:hAnsi="Times" w:cs="Open Sans"/>
          <w:sz w:val="28"/>
          <w:szCs w:val="28"/>
        </w:rPr>
        <w:t>Директору ООО «</w:t>
      </w:r>
      <w:r w:rsidRPr="00E5632C">
        <w:rPr>
          <w:rFonts w:ascii="Times" w:hAnsi="Times" w:cs="Open Sans"/>
          <w:sz w:val="28"/>
          <w:szCs w:val="28"/>
        </w:rPr>
        <w:t>ТВИН</w:t>
      </w:r>
      <w:r w:rsidRPr="00E5632C">
        <w:rPr>
          <w:rFonts w:ascii="Times" w:hAnsi="Times" w:cs="Open Sans"/>
          <w:sz w:val="28"/>
          <w:szCs w:val="28"/>
        </w:rPr>
        <w:t>»</w:t>
      </w:r>
      <w:r w:rsidRPr="00E5632C">
        <w:rPr>
          <w:rFonts w:ascii="Times" w:hAnsi="Times" w:cs="Open Sans"/>
          <w:sz w:val="28"/>
          <w:szCs w:val="28"/>
        </w:rPr>
        <w:br/>
        <w:t>от _____________________________________</w:t>
      </w:r>
      <w:r w:rsidRPr="00E5632C">
        <w:rPr>
          <w:rFonts w:ascii="Times" w:hAnsi="Times" w:cs="Open Sans"/>
          <w:sz w:val="28"/>
          <w:szCs w:val="28"/>
        </w:rPr>
        <w:br/>
        <w:t>(фамилия, имя, отчество)</w:t>
      </w:r>
      <w:r w:rsidRPr="00E5632C">
        <w:rPr>
          <w:rFonts w:ascii="Times" w:hAnsi="Times" w:cs="Open Sans"/>
          <w:sz w:val="28"/>
          <w:szCs w:val="28"/>
        </w:rPr>
        <w:br/>
        <w:t>зарегистрированного по адресу: _________</w:t>
      </w:r>
      <w:r w:rsidRPr="00E5632C">
        <w:rPr>
          <w:rFonts w:ascii="Times" w:hAnsi="Times" w:cs="Open Sans"/>
          <w:sz w:val="28"/>
          <w:szCs w:val="28"/>
        </w:rPr>
        <w:br/>
        <w:t>________________________________________</w:t>
      </w:r>
      <w:r w:rsidRPr="00E5632C">
        <w:rPr>
          <w:rFonts w:ascii="Times" w:hAnsi="Times" w:cs="Open Sans"/>
          <w:sz w:val="28"/>
          <w:szCs w:val="28"/>
        </w:rPr>
        <w:br/>
        <w:t>(место регистрации)</w:t>
      </w:r>
      <w:r w:rsidRPr="00E5632C">
        <w:rPr>
          <w:rFonts w:ascii="Times" w:hAnsi="Times" w:cs="Open Sans"/>
          <w:sz w:val="28"/>
          <w:szCs w:val="28"/>
        </w:rPr>
        <w:br/>
        <w:t>паспорт серии _______ № ________________</w:t>
      </w:r>
      <w:r w:rsidRPr="00E5632C">
        <w:rPr>
          <w:rFonts w:ascii="Times" w:hAnsi="Times" w:cs="Open Sans"/>
          <w:sz w:val="28"/>
          <w:szCs w:val="28"/>
        </w:rPr>
        <w:br/>
        <w:t>выдан __________________________________</w:t>
      </w:r>
      <w:r w:rsidRPr="00E5632C">
        <w:rPr>
          <w:rFonts w:ascii="Times" w:hAnsi="Times" w:cs="Open Sans"/>
          <w:sz w:val="28"/>
          <w:szCs w:val="28"/>
        </w:rPr>
        <w:br/>
        <w:t>________________________________________</w:t>
      </w:r>
      <w:r w:rsidRPr="00E5632C">
        <w:rPr>
          <w:rFonts w:ascii="Times" w:hAnsi="Times" w:cs="Open Sans"/>
          <w:sz w:val="28"/>
          <w:szCs w:val="28"/>
        </w:rPr>
        <w:br/>
        <w:t>_________________от ____________________</w:t>
      </w:r>
      <w:r w:rsidRPr="00E5632C">
        <w:rPr>
          <w:rFonts w:ascii="Times" w:hAnsi="Times" w:cs="Open Sans"/>
          <w:sz w:val="28"/>
          <w:szCs w:val="28"/>
        </w:rPr>
        <w:br/>
        <w:t>Номер телефона _________________________</w:t>
      </w:r>
    </w:p>
    <w:p w:rsidR="0018668C" w:rsidRDefault="0018668C" w:rsidP="00E5632C">
      <w:pPr>
        <w:pStyle w:val="2"/>
        <w:spacing w:line="420" w:lineRule="atLeast"/>
        <w:jc w:val="center"/>
        <w:rPr>
          <w:rFonts w:ascii="Times" w:hAnsi="Times" w:cs="Open Sans"/>
          <w:b w:val="0"/>
          <w:bCs w:val="0"/>
          <w:sz w:val="28"/>
          <w:szCs w:val="28"/>
        </w:rPr>
      </w:pPr>
    </w:p>
    <w:p w:rsidR="00E5632C" w:rsidRPr="0018668C" w:rsidRDefault="00E5632C" w:rsidP="00E5632C">
      <w:pPr>
        <w:pStyle w:val="2"/>
        <w:spacing w:line="420" w:lineRule="atLeast"/>
        <w:jc w:val="center"/>
        <w:rPr>
          <w:rFonts w:ascii="Times" w:hAnsi="Times" w:cs="Open Sans"/>
          <w:sz w:val="28"/>
          <w:szCs w:val="28"/>
        </w:rPr>
      </w:pPr>
      <w:r w:rsidRPr="0018668C">
        <w:rPr>
          <w:rFonts w:ascii="Times" w:hAnsi="Times" w:cs="Open Sans"/>
          <w:sz w:val="28"/>
          <w:szCs w:val="28"/>
        </w:rPr>
        <w:t>ОТЗЫВ СОГЛАСИЯ</w:t>
      </w:r>
    </w:p>
    <w:p w:rsidR="00E5632C" w:rsidRPr="00E5632C" w:rsidRDefault="00E5632C" w:rsidP="00E5632C">
      <w:pPr>
        <w:pStyle w:val="3"/>
        <w:jc w:val="center"/>
        <w:rPr>
          <w:rFonts w:ascii="Times" w:hAnsi="Times" w:cs="Open Sans"/>
          <w:sz w:val="28"/>
          <w:szCs w:val="28"/>
        </w:rPr>
      </w:pPr>
      <w:r w:rsidRPr="00E5632C">
        <w:rPr>
          <w:rFonts w:ascii="Times" w:hAnsi="Times" w:cs="Open Sans"/>
          <w:sz w:val="28"/>
          <w:szCs w:val="28"/>
        </w:rPr>
        <w:t>на обработку персональных данных</w:t>
      </w:r>
    </w:p>
    <w:p w:rsidR="00E5632C" w:rsidRPr="00E5632C" w:rsidRDefault="00E5632C" w:rsidP="00E5632C">
      <w:pPr>
        <w:pStyle w:val="a3"/>
        <w:rPr>
          <w:rFonts w:ascii="Times" w:hAnsi="Times" w:cs="Open Sans"/>
          <w:sz w:val="28"/>
          <w:szCs w:val="28"/>
        </w:rPr>
      </w:pPr>
      <w:r w:rsidRPr="00E5632C">
        <w:rPr>
          <w:rFonts w:ascii="Times" w:hAnsi="Times" w:cs="Open Sans"/>
          <w:sz w:val="28"/>
          <w:szCs w:val="28"/>
        </w:rPr>
        <w:t>Я, ______________________________________________________________, отзываю у ООО «</w:t>
      </w:r>
      <w:r w:rsidRPr="00E5632C">
        <w:rPr>
          <w:rFonts w:ascii="Times" w:hAnsi="Times" w:cs="Open Sans"/>
          <w:sz w:val="28"/>
          <w:szCs w:val="28"/>
        </w:rPr>
        <w:t>ТВИН</w:t>
      </w:r>
      <w:r w:rsidRPr="00E5632C">
        <w:rPr>
          <w:rFonts w:ascii="Times" w:hAnsi="Times" w:cs="Open Sans"/>
          <w:sz w:val="28"/>
          <w:szCs w:val="28"/>
        </w:rPr>
        <w:t>» согласие на обработку моих персональных данных.</w:t>
      </w:r>
      <w:r w:rsidRPr="00E5632C">
        <w:rPr>
          <w:rFonts w:ascii="Times" w:hAnsi="Times" w:cs="Open Sans"/>
          <w:sz w:val="28"/>
          <w:szCs w:val="28"/>
        </w:rPr>
        <w:br/>
        <w:t>(фамилия, имя, отчество)</w:t>
      </w:r>
    </w:p>
    <w:p w:rsidR="00E5632C" w:rsidRPr="00E5632C" w:rsidRDefault="00E5632C" w:rsidP="00E5632C">
      <w:pPr>
        <w:pStyle w:val="a3"/>
        <w:rPr>
          <w:rFonts w:ascii="Times" w:hAnsi="Times" w:cs="Open Sans"/>
          <w:sz w:val="28"/>
          <w:szCs w:val="28"/>
        </w:rPr>
      </w:pPr>
      <w:r w:rsidRPr="00E5632C">
        <w:rPr>
          <w:rFonts w:ascii="Times" w:hAnsi="Times" w:cs="Open Sans"/>
          <w:sz w:val="28"/>
          <w:szCs w:val="28"/>
        </w:rPr>
        <w:t>Прошу прекратить обработку моих персональных данных в течение тридцати дней с момента поступления настоящего отзыва.</w:t>
      </w:r>
    </w:p>
    <w:p w:rsidR="00E5632C" w:rsidRPr="00E5632C" w:rsidRDefault="00E5632C" w:rsidP="00E5632C">
      <w:pPr>
        <w:pStyle w:val="a3"/>
        <w:jc w:val="right"/>
        <w:rPr>
          <w:rFonts w:ascii="Times" w:hAnsi="Times" w:cs="Open Sans"/>
          <w:sz w:val="28"/>
          <w:szCs w:val="28"/>
        </w:rPr>
      </w:pPr>
      <w:r w:rsidRPr="00E5632C">
        <w:rPr>
          <w:rFonts w:ascii="Times" w:hAnsi="Times" w:cs="Open Sans"/>
          <w:sz w:val="28"/>
          <w:szCs w:val="28"/>
        </w:rPr>
        <w:t>_________________________ _________________________</w:t>
      </w:r>
      <w:r w:rsidRPr="00E5632C">
        <w:rPr>
          <w:rFonts w:ascii="Times" w:hAnsi="Times" w:cs="Open Sans"/>
          <w:sz w:val="28"/>
          <w:szCs w:val="28"/>
        </w:rPr>
        <w:br/>
        <w:t>(подпись) (фамилия, инициалы)</w:t>
      </w:r>
    </w:p>
    <w:p w:rsidR="00E5632C" w:rsidRPr="00E5632C" w:rsidRDefault="00E5632C" w:rsidP="00E5632C">
      <w:pPr>
        <w:pStyle w:val="a3"/>
        <w:jc w:val="right"/>
        <w:rPr>
          <w:rFonts w:ascii="Open Sans" w:hAnsi="Open Sans" w:cs="Open Sans"/>
          <w:sz w:val="21"/>
          <w:szCs w:val="21"/>
        </w:rPr>
      </w:pPr>
      <w:r w:rsidRPr="00E5632C">
        <w:rPr>
          <w:rFonts w:ascii="Times" w:hAnsi="Times" w:cs="Open Sans"/>
          <w:sz w:val="28"/>
          <w:szCs w:val="28"/>
        </w:rPr>
        <w:t>_________________________</w:t>
      </w:r>
      <w:r w:rsidRPr="00E5632C">
        <w:rPr>
          <w:rFonts w:ascii="Times" w:hAnsi="Times" w:cs="Open Sans"/>
          <w:sz w:val="28"/>
          <w:szCs w:val="28"/>
        </w:rPr>
        <w:br/>
        <w:t>(дата подписи</w:t>
      </w:r>
      <w:r w:rsidRPr="00E5632C">
        <w:rPr>
          <w:rFonts w:ascii="Open Sans" w:hAnsi="Open Sans" w:cs="Open Sans"/>
          <w:sz w:val="17"/>
          <w:szCs w:val="17"/>
        </w:rPr>
        <w:t>)</w:t>
      </w:r>
    </w:p>
    <w:p w:rsidR="00D85985" w:rsidRPr="00535B30" w:rsidRDefault="00D85985" w:rsidP="00C1597D">
      <w:pPr>
        <w:jc w:val="both"/>
        <w:rPr>
          <w:rFonts w:ascii="Times" w:hAnsi="Times"/>
          <w:sz w:val="28"/>
          <w:szCs w:val="28"/>
        </w:rPr>
      </w:pPr>
    </w:p>
    <w:sectPr w:rsidR="00D85985" w:rsidRPr="00535B30" w:rsidSect="00641DE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936"/>
    <w:multiLevelType w:val="multilevel"/>
    <w:tmpl w:val="1270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C154B"/>
    <w:multiLevelType w:val="multilevel"/>
    <w:tmpl w:val="19E6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4D4F"/>
    <w:multiLevelType w:val="multilevel"/>
    <w:tmpl w:val="2EDE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31ED9"/>
    <w:multiLevelType w:val="multilevel"/>
    <w:tmpl w:val="55C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928E1"/>
    <w:multiLevelType w:val="multilevel"/>
    <w:tmpl w:val="DE34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F567B"/>
    <w:multiLevelType w:val="multilevel"/>
    <w:tmpl w:val="05B2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76644"/>
    <w:multiLevelType w:val="multilevel"/>
    <w:tmpl w:val="F2DE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12215"/>
    <w:multiLevelType w:val="multilevel"/>
    <w:tmpl w:val="7AB0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00463"/>
    <w:multiLevelType w:val="multilevel"/>
    <w:tmpl w:val="05E8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F308C"/>
    <w:multiLevelType w:val="multilevel"/>
    <w:tmpl w:val="544A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BB2891"/>
    <w:multiLevelType w:val="multilevel"/>
    <w:tmpl w:val="19B4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5614B"/>
    <w:multiLevelType w:val="multilevel"/>
    <w:tmpl w:val="A2D6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26ACA"/>
    <w:multiLevelType w:val="multilevel"/>
    <w:tmpl w:val="3B9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E4072"/>
    <w:multiLevelType w:val="multilevel"/>
    <w:tmpl w:val="203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91A18"/>
    <w:multiLevelType w:val="multilevel"/>
    <w:tmpl w:val="6F32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56EC7"/>
    <w:multiLevelType w:val="multilevel"/>
    <w:tmpl w:val="53D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1449D"/>
    <w:multiLevelType w:val="multilevel"/>
    <w:tmpl w:val="DA9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84B00"/>
    <w:multiLevelType w:val="multilevel"/>
    <w:tmpl w:val="FBC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C0E8B"/>
    <w:multiLevelType w:val="multilevel"/>
    <w:tmpl w:val="300C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03256"/>
    <w:multiLevelType w:val="multilevel"/>
    <w:tmpl w:val="7EB4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54AC8"/>
    <w:multiLevelType w:val="multilevel"/>
    <w:tmpl w:val="3022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197B99"/>
    <w:multiLevelType w:val="multilevel"/>
    <w:tmpl w:val="EEFA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B7345"/>
    <w:multiLevelType w:val="multilevel"/>
    <w:tmpl w:val="EF8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71B37"/>
    <w:multiLevelType w:val="multilevel"/>
    <w:tmpl w:val="960C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A3689"/>
    <w:multiLevelType w:val="multilevel"/>
    <w:tmpl w:val="ECC2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87EE4"/>
    <w:multiLevelType w:val="multilevel"/>
    <w:tmpl w:val="B00C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32711A"/>
    <w:multiLevelType w:val="multilevel"/>
    <w:tmpl w:val="8FC2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362EBE"/>
    <w:multiLevelType w:val="multilevel"/>
    <w:tmpl w:val="B87A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BE01E2"/>
    <w:multiLevelType w:val="multilevel"/>
    <w:tmpl w:val="F3A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3332311">
    <w:abstractNumId w:val="3"/>
  </w:num>
  <w:num w:numId="2" w16cid:durableId="1226644135">
    <w:abstractNumId w:val="2"/>
  </w:num>
  <w:num w:numId="3" w16cid:durableId="1898592096">
    <w:abstractNumId w:val="15"/>
  </w:num>
  <w:num w:numId="4" w16cid:durableId="505364446">
    <w:abstractNumId w:val="12"/>
  </w:num>
  <w:num w:numId="5" w16cid:durableId="737824653">
    <w:abstractNumId w:val="24"/>
  </w:num>
  <w:num w:numId="6" w16cid:durableId="1620988759">
    <w:abstractNumId w:val="5"/>
  </w:num>
  <w:num w:numId="7" w16cid:durableId="1587880524">
    <w:abstractNumId w:val="27"/>
  </w:num>
  <w:num w:numId="8" w16cid:durableId="1390035617">
    <w:abstractNumId w:val="25"/>
  </w:num>
  <w:num w:numId="9" w16cid:durableId="1184199604">
    <w:abstractNumId w:val="17"/>
  </w:num>
  <w:num w:numId="10" w16cid:durableId="801263379">
    <w:abstractNumId w:val="4"/>
  </w:num>
  <w:num w:numId="11" w16cid:durableId="1849368239">
    <w:abstractNumId w:val="18"/>
  </w:num>
  <w:num w:numId="12" w16cid:durableId="1324431795">
    <w:abstractNumId w:val="21"/>
  </w:num>
  <w:num w:numId="13" w16cid:durableId="1944678399">
    <w:abstractNumId w:val="16"/>
  </w:num>
  <w:num w:numId="14" w16cid:durableId="745154028">
    <w:abstractNumId w:val="20"/>
  </w:num>
  <w:num w:numId="15" w16cid:durableId="844980306">
    <w:abstractNumId w:val="0"/>
  </w:num>
  <w:num w:numId="16" w16cid:durableId="232280976">
    <w:abstractNumId w:val="23"/>
  </w:num>
  <w:num w:numId="17" w16cid:durableId="657609772">
    <w:abstractNumId w:val="1"/>
  </w:num>
  <w:num w:numId="18" w16cid:durableId="298461833">
    <w:abstractNumId w:val="22"/>
  </w:num>
  <w:num w:numId="19" w16cid:durableId="2136095468">
    <w:abstractNumId w:val="26"/>
  </w:num>
  <w:num w:numId="20" w16cid:durableId="812909211">
    <w:abstractNumId w:val="11"/>
  </w:num>
  <w:num w:numId="21" w16cid:durableId="1145045962">
    <w:abstractNumId w:val="10"/>
  </w:num>
  <w:num w:numId="22" w16cid:durableId="1224751507">
    <w:abstractNumId w:val="28"/>
  </w:num>
  <w:num w:numId="23" w16cid:durableId="1936402277">
    <w:abstractNumId w:val="6"/>
  </w:num>
  <w:num w:numId="24" w16cid:durableId="586813340">
    <w:abstractNumId w:val="9"/>
  </w:num>
  <w:num w:numId="25" w16cid:durableId="371728350">
    <w:abstractNumId w:val="8"/>
  </w:num>
  <w:num w:numId="26" w16cid:durableId="358824785">
    <w:abstractNumId w:val="14"/>
  </w:num>
  <w:num w:numId="27" w16cid:durableId="783574079">
    <w:abstractNumId w:val="19"/>
  </w:num>
  <w:num w:numId="28" w16cid:durableId="1285775253">
    <w:abstractNumId w:val="7"/>
  </w:num>
  <w:num w:numId="29" w16cid:durableId="356006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EE"/>
    <w:rsid w:val="0018668C"/>
    <w:rsid w:val="00535B30"/>
    <w:rsid w:val="00641DEE"/>
    <w:rsid w:val="00C1597D"/>
    <w:rsid w:val="00D85985"/>
    <w:rsid w:val="00E5632C"/>
    <w:rsid w:val="00F1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E6E83A6"/>
  <w15:chartTrackingRefBased/>
  <w15:docId w15:val="{58265B81-F62A-AF4B-9910-813964AF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41DEE"/>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641DEE"/>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641DEE"/>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1DEE"/>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641DEE"/>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641DEE"/>
    <w:rPr>
      <w:rFonts w:ascii="Times New Roman" w:eastAsia="Times New Roman" w:hAnsi="Times New Roman" w:cs="Times New Roman"/>
      <w:b/>
      <w:bCs/>
      <w:kern w:val="0"/>
      <w:sz w:val="27"/>
      <w:szCs w:val="27"/>
      <w:lang w:eastAsia="ru-RU"/>
      <w14:ligatures w14:val="none"/>
    </w:rPr>
  </w:style>
  <w:style w:type="paragraph" w:styleId="a3">
    <w:name w:val="Normal (Web)"/>
    <w:basedOn w:val="a"/>
    <w:uiPriority w:val="99"/>
    <w:semiHidden/>
    <w:unhideWhenUsed/>
    <w:rsid w:val="00641DEE"/>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641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404084">
      <w:bodyDiv w:val="1"/>
      <w:marLeft w:val="0"/>
      <w:marRight w:val="0"/>
      <w:marTop w:val="0"/>
      <w:marBottom w:val="0"/>
      <w:divBdr>
        <w:top w:val="none" w:sz="0" w:space="0" w:color="auto"/>
        <w:left w:val="none" w:sz="0" w:space="0" w:color="auto"/>
        <w:bottom w:val="none" w:sz="0" w:space="0" w:color="auto"/>
        <w:right w:val="none" w:sz="0" w:space="0" w:color="auto"/>
      </w:divBdr>
    </w:div>
    <w:div w:id="20055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6609</Words>
  <Characters>37674</Characters>
  <Application>Microsoft Office Word</Application>
  <DocSecurity>0</DocSecurity>
  <Lines>313</Lines>
  <Paragraphs>88</Paragraphs>
  <ScaleCrop>false</ScaleCrop>
  <Company/>
  <LinksUpToDate>false</LinksUpToDate>
  <CharactersWithSpaces>44195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Орлов</dc:creator>
  <cp:keywords/>
  <dc:description/>
  <cp:lastModifiedBy>Роман Орлов</cp:lastModifiedBy>
  <cp:revision>5</cp:revision>
  <dcterms:created xsi:type="dcterms:W3CDTF">2024-09-09T10:34:00Z</dcterms:created>
  <dcterms:modified xsi:type="dcterms:W3CDTF">2024-09-09T10:48:00Z</dcterms:modified>
</cp:coreProperties>
</file>